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C2B4" w14:textId="164DABAB" w:rsidR="003A502E" w:rsidRPr="00D77109" w:rsidRDefault="00475E61" w:rsidP="00D77109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77109">
        <w:rPr>
          <w:rFonts w:ascii="Times New Roman" w:hAnsi="Times New Roman" w:cs="Times New Roman"/>
          <w:b/>
          <w:bCs/>
          <w:sz w:val="28"/>
          <w:szCs w:val="28"/>
        </w:rPr>
        <w:t>8.11J</w:t>
      </w:r>
      <w:r w:rsidRPr="00D77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502E" w:rsidRPr="00D77109">
        <w:rPr>
          <w:rFonts w:ascii="Times New Roman Bold" w:hAnsi="Times New Roman Bold" w:cs="Times New Roman"/>
          <w:b/>
          <w:bCs/>
          <w:caps/>
          <w:sz w:val="28"/>
          <w:szCs w:val="28"/>
        </w:rPr>
        <w:t>Allocation of Damages Against Successive Tortfeasors in Cases Where the Initial Tortfeasor Settles Before Trial</w:t>
      </w:r>
      <w:r w:rsidR="003A502E" w:rsidRPr="00D77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(Approved 11/2022)</w:t>
      </w:r>
    </w:p>
    <w:p w14:paraId="1AA140E7" w14:textId="77777777" w:rsidR="00A5724F" w:rsidRPr="00D77109" w:rsidRDefault="00A5724F" w:rsidP="00D77109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380BC" w14:textId="42406402" w:rsidR="007D36B0" w:rsidRPr="00D77109" w:rsidRDefault="007D36B0" w:rsidP="00D77109">
      <w:pPr>
        <w:pStyle w:val="ListParagraph"/>
        <w:numPr>
          <w:ilvl w:val="1"/>
          <w:numId w:val="4"/>
        </w:numPr>
        <w:spacing w:after="0" w:line="480" w:lineRule="auto"/>
        <w:ind w:left="720"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D77109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18691DE9" w14:textId="599CEA11" w:rsidR="007D36B0" w:rsidRPr="00D77109" w:rsidRDefault="008845FE" w:rsidP="00D7710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02641361"/>
      <w:r w:rsidRPr="00D77109">
        <w:rPr>
          <w:rFonts w:ascii="Times New Roman" w:hAnsi="Times New Roman" w:cs="Times New Roman"/>
          <w:sz w:val="28"/>
          <w:szCs w:val="28"/>
        </w:rPr>
        <w:t>In this case</w:t>
      </w:r>
      <w:r w:rsidR="00255C52" w:rsidRPr="00D77109">
        <w:rPr>
          <w:rFonts w:ascii="Times New Roman" w:hAnsi="Times New Roman" w:cs="Times New Roman"/>
          <w:sz w:val="28"/>
          <w:szCs w:val="28"/>
        </w:rPr>
        <w:t>,</w:t>
      </w:r>
      <w:r w:rsidRPr="00D77109">
        <w:rPr>
          <w:rFonts w:ascii="Times New Roman" w:hAnsi="Times New Roman" w:cs="Times New Roman"/>
          <w:sz w:val="28"/>
          <w:szCs w:val="28"/>
        </w:rPr>
        <w:t xml:space="preserve"> the plaintiff has alleged that </w:t>
      </w:r>
      <w:r w:rsidR="007F659B">
        <w:rPr>
          <w:rFonts w:ascii="Times New Roman" w:hAnsi="Times New Roman" w:cs="Times New Roman"/>
          <w:sz w:val="28"/>
          <w:szCs w:val="28"/>
        </w:rPr>
        <w:t>plaintiff’s</w:t>
      </w:r>
      <w:r w:rsidR="00755445" w:rsidRPr="00D77109">
        <w:rPr>
          <w:rFonts w:ascii="Times New Roman" w:hAnsi="Times New Roman" w:cs="Times New Roman"/>
          <w:sz w:val="28"/>
          <w:szCs w:val="28"/>
        </w:rPr>
        <w:t xml:space="preserve"> harm was caused by two or more independent events that occurred at different times and are distinct from one another</w:t>
      </w:r>
      <w:r w:rsidRPr="00D77109">
        <w:rPr>
          <w:rFonts w:ascii="Times New Roman" w:hAnsi="Times New Roman" w:cs="Times New Roman"/>
          <w:sz w:val="28"/>
          <w:szCs w:val="28"/>
        </w:rPr>
        <w:t>.</w:t>
      </w:r>
      <w:r w:rsidR="007D36B0" w:rsidRPr="00D77109">
        <w:rPr>
          <w:rFonts w:ascii="Times New Roman" w:hAnsi="Times New Roman" w:cs="Times New Roman"/>
          <w:sz w:val="28"/>
          <w:szCs w:val="28"/>
        </w:rPr>
        <w:t xml:space="preserve">  [</w:t>
      </w:r>
      <w:r w:rsidR="007D36B0" w:rsidRPr="00D77109">
        <w:rPr>
          <w:rFonts w:ascii="Times New Roman" w:hAnsi="Times New Roman" w:cs="Times New Roman"/>
          <w:i/>
          <w:iCs/>
          <w:sz w:val="28"/>
          <w:szCs w:val="28"/>
        </w:rPr>
        <w:t>Name</w:t>
      </w:r>
      <w:r w:rsidR="00EC110C" w:rsidRPr="00D77109">
        <w:rPr>
          <w:rFonts w:ascii="Times New Roman" w:hAnsi="Times New Roman" w:cs="Times New Roman"/>
          <w:i/>
          <w:iCs/>
          <w:sz w:val="28"/>
          <w:szCs w:val="28"/>
        </w:rPr>
        <w:t>(s) was/were</w:t>
      </w:r>
      <w:r w:rsidR="00EC110C" w:rsidRPr="00D77109">
        <w:rPr>
          <w:rFonts w:ascii="Times New Roman" w:hAnsi="Times New Roman" w:cs="Times New Roman"/>
          <w:sz w:val="28"/>
          <w:szCs w:val="28"/>
        </w:rPr>
        <w:t>]</w:t>
      </w:r>
      <w:r w:rsidR="007D36B0" w:rsidRPr="00D77109">
        <w:rPr>
          <w:rFonts w:ascii="Times New Roman" w:hAnsi="Times New Roman" w:cs="Times New Roman"/>
          <w:sz w:val="28"/>
          <w:szCs w:val="28"/>
        </w:rPr>
        <w:t xml:space="preserve"> originally named as </w:t>
      </w:r>
      <w:r w:rsidR="00EC110C" w:rsidRPr="00D77109">
        <w:rPr>
          <w:rFonts w:ascii="Times New Roman" w:hAnsi="Times New Roman" w:cs="Times New Roman"/>
          <w:sz w:val="28"/>
          <w:szCs w:val="28"/>
        </w:rPr>
        <w:t>[</w:t>
      </w:r>
      <w:r w:rsidR="007D36B0" w:rsidRPr="00D77109">
        <w:rPr>
          <w:rFonts w:ascii="Times New Roman" w:hAnsi="Times New Roman" w:cs="Times New Roman"/>
          <w:i/>
          <w:iCs/>
          <w:sz w:val="28"/>
          <w:szCs w:val="28"/>
        </w:rPr>
        <w:t>a defendant</w:t>
      </w:r>
      <w:r w:rsidR="00EC110C" w:rsidRPr="00D77109">
        <w:rPr>
          <w:rFonts w:ascii="Times New Roman" w:hAnsi="Times New Roman" w:cs="Times New Roman"/>
          <w:i/>
          <w:iCs/>
          <w:sz w:val="28"/>
          <w:szCs w:val="28"/>
        </w:rPr>
        <w:t>/defendants</w:t>
      </w:r>
      <w:r w:rsidR="00EC110C" w:rsidRPr="00D77109">
        <w:rPr>
          <w:rFonts w:ascii="Times New Roman" w:hAnsi="Times New Roman" w:cs="Times New Roman"/>
          <w:sz w:val="28"/>
          <w:szCs w:val="28"/>
        </w:rPr>
        <w:t>]</w:t>
      </w:r>
      <w:r w:rsidR="007D36B0" w:rsidRPr="00D77109">
        <w:rPr>
          <w:rFonts w:ascii="Times New Roman" w:hAnsi="Times New Roman" w:cs="Times New Roman"/>
          <w:sz w:val="28"/>
          <w:szCs w:val="28"/>
        </w:rPr>
        <w:t xml:space="preserve"> in this case</w:t>
      </w:r>
      <w:r w:rsidR="00863F6C" w:rsidRPr="00D77109">
        <w:rPr>
          <w:rFonts w:ascii="Times New Roman" w:hAnsi="Times New Roman" w:cs="Times New Roman"/>
          <w:sz w:val="28"/>
          <w:szCs w:val="28"/>
        </w:rPr>
        <w:t xml:space="preserve"> and </w:t>
      </w:r>
      <w:r w:rsidR="00EC110C" w:rsidRPr="00D77109">
        <w:rPr>
          <w:rFonts w:ascii="Times New Roman" w:hAnsi="Times New Roman" w:cs="Times New Roman"/>
          <w:sz w:val="28"/>
          <w:szCs w:val="28"/>
        </w:rPr>
        <w:t>[</w:t>
      </w:r>
      <w:r w:rsidR="00EC110C" w:rsidRPr="00D77109">
        <w:rPr>
          <w:rFonts w:ascii="Times New Roman" w:hAnsi="Times New Roman" w:cs="Times New Roman"/>
          <w:i/>
          <w:iCs/>
          <w:sz w:val="28"/>
          <w:szCs w:val="28"/>
        </w:rPr>
        <w:t>was/were</w:t>
      </w:r>
      <w:r w:rsidR="00EC110C" w:rsidRPr="00D77109">
        <w:rPr>
          <w:rFonts w:ascii="Times New Roman" w:hAnsi="Times New Roman" w:cs="Times New Roman"/>
          <w:sz w:val="28"/>
          <w:szCs w:val="28"/>
        </w:rPr>
        <w:t>]</w:t>
      </w:r>
      <w:r w:rsidR="00863F6C" w:rsidRPr="00D77109">
        <w:rPr>
          <w:rFonts w:ascii="Times New Roman" w:hAnsi="Times New Roman" w:cs="Times New Roman"/>
          <w:sz w:val="28"/>
          <w:szCs w:val="28"/>
        </w:rPr>
        <w:t xml:space="preserve"> alleged to have been responsible for </w:t>
      </w:r>
      <w:r w:rsidR="00200912" w:rsidRPr="00D77109">
        <w:rPr>
          <w:rFonts w:ascii="Times New Roman" w:hAnsi="Times New Roman" w:cs="Times New Roman"/>
          <w:sz w:val="28"/>
          <w:szCs w:val="28"/>
        </w:rPr>
        <w:t xml:space="preserve">one of </w:t>
      </w:r>
      <w:r w:rsidR="00863F6C" w:rsidRPr="00D77109">
        <w:rPr>
          <w:rFonts w:ascii="Times New Roman" w:hAnsi="Times New Roman" w:cs="Times New Roman"/>
          <w:sz w:val="28"/>
          <w:szCs w:val="28"/>
        </w:rPr>
        <w:t>the event</w:t>
      </w:r>
      <w:r w:rsidR="00200912" w:rsidRPr="00D77109">
        <w:rPr>
          <w:rFonts w:ascii="Times New Roman" w:hAnsi="Times New Roman" w:cs="Times New Roman"/>
          <w:sz w:val="28"/>
          <w:szCs w:val="28"/>
        </w:rPr>
        <w:t>s</w:t>
      </w:r>
      <w:r w:rsidR="007D36B0" w:rsidRPr="00D77109">
        <w:rPr>
          <w:rFonts w:ascii="Times New Roman" w:hAnsi="Times New Roman" w:cs="Times New Roman"/>
          <w:sz w:val="28"/>
          <w:szCs w:val="28"/>
        </w:rPr>
        <w:t xml:space="preserve">. </w:t>
      </w:r>
      <w:r w:rsidR="00863F6C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7D36B0" w:rsidRPr="00D77109">
        <w:rPr>
          <w:rFonts w:ascii="Times New Roman" w:hAnsi="Times New Roman" w:cs="Times New Roman"/>
          <w:sz w:val="28"/>
          <w:szCs w:val="28"/>
        </w:rPr>
        <w:t>[</w:t>
      </w:r>
      <w:r w:rsidR="007D36B0" w:rsidRPr="00CB07E3">
        <w:rPr>
          <w:rFonts w:ascii="Times New Roman" w:hAnsi="Times New Roman" w:cs="Times New Roman"/>
          <w:i/>
          <w:iCs/>
          <w:sz w:val="28"/>
          <w:szCs w:val="28"/>
        </w:rPr>
        <w:t>Before the trial started/During the trial,</w:t>
      </w:r>
      <w:r w:rsidR="007D36B0" w:rsidRPr="00D77109">
        <w:rPr>
          <w:rFonts w:ascii="Times New Roman" w:hAnsi="Times New Roman" w:cs="Times New Roman"/>
          <w:sz w:val="28"/>
          <w:szCs w:val="28"/>
        </w:rPr>
        <w:t>] plaintiff and [</w:t>
      </w:r>
      <w:r w:rsidR="007D36B0" w:rsidRPr="00D77109">
        <w:rPr>
          <w:rFonts w:ascii="Times New Roman" w:hAnsi="Times New Roman" w:cs="Times New Roman"/>
          <w:i/>
          <w:iCs/>
          <w:sz w:val="28"/>
          <w:szCs w:val="28"/>
        </w:rPr>
        <w:t>named defendant(s)</w:t>
      </w:r>
      <w:r w:rsidR="007D36B0" w:rsidRPr="00D77109">
        <w:rPr>
          <w:rFonts w:ascii="Times New Roman" w:hAnsi="Times New Roman" w:cs="Times New Roman"/>
          <w:sz w:val="28"/>
          <w:szCs w:val="28"/>
        </w:rPr>
        <w:t>] resolved their differences.</w:t>
      </w:r>
      <w:r w:rsidR="00863F6C" w:rsidRPr="00D77109">
        <w:rPr>
          <w:rFonts w:ascii="Times New Roman" w:hAnsi="Times New Roman" w:cs="Times New Roman"/>
          <w:sz w:val="28"/>
          <w:szCs w:val="28"/>
        </w:rPr>
        <w:t xml:space="preserve">  You are not to speculate as to the reasons why the plaintiff and [</w:t>
      </w:r>
      <w:r w:rsidR="00EC110C" w:rsidRPr="00D77109">
        <w:rPr>
          <w:rFonts w:ascii="Times New Roman" w:hAnsi="Times New Roman" w:cs="Times New Roman"/>
          <w:i/>
          <w:iCs/>
          <w:sz w:val="28"/>
          <w:szCs w:val="28"/>
        </w:rPr>
        <w:t xml:space="preserve">named </w:t>
      </w:r>
      <w:r w:rsidR="00863F6C" w:rsidRPr="00D77109">
        <w:rPr>
          <w:rFonts w:ascii="Times New Roman" w:hAnsi="Times New Roman" w:cs="Times New Roman"/>
          <w:i/>
          <w:iCs/>
          <w:sz w:val="28"/>
          <w:szCs w:val="28"/>
        </w:rPr>
        <w:t>defendant</w:t>
      </w:r>
      <w:r w:rsidR="00EC110C" w:rsidRPr="00D77109">
        <w:rPr>
          <w:rFonts w:ascii="Times New Roman" w:hAnsi="Times New Roman" w:cs="Times New Roman"/>
          <w:i/>
          <w:iCs/>
          <w:sz w:val="28"/>
          <w:szCs w:val="28"/>
        </w:rPr>
        <w:t>(s)</w:t>
      </w:r>
      <w:r w:rsidR="00863F6C" w:rsidRPr="00D77109">
        <w:rPr>
          <w:rFonts w:ascii="Times New Roman" w:hAnsi="Times New Roman" w:cs="Times New Roman"/>
          <w:sz w:val="28"/>
          <w:szCs w:val="28"/>
        </w:rPr>
        <w:t>] settled their dispute.  You should not be concerned about the amount, if any, that may have been paid to resolve the claim against [</w:t>
      </w:r>
      <w:r w:rsidR="00863F6C" w:rsidRPr="00D77109">
        <w:rPr>
          <w:rFonts w:ascii="Times New Roman" w:hAnsi="Times New Roman" w:cs="Times New Roman"/>
          <w:i/>
          <w:iCs/>
          <w:sz w:val="28"/>
          <w:szCs w:val="28"/>
        </w:rPr>
        <w:t>defendant</w:t>
      </w:r>
      <w:r w:rsidR="00EC110C" w:rsidRPr="00D77109">
        <w:rPr>
          <w:rFonts w:ascii="Times New Roman" w:hAnsi="Times New Roman" w:cs="Times New Roman"/>
          <w:i/>
          <w:iCs/>
          <w:sz w:val="28"/>
          <w:szCs w:val="28"/>
        </w:rPr>
        <w:t>(s)</w:t>
      </w:r>
      <w:r w:rsidR="00863F6C" w:rsidRPr="00D77109">
        <w:rPr>
          <w:rFonts w:ascii="Times New Roman" w:hAnsi="Times New Roman" w:cs="Times New Roman"/>
          <w:sz w:val="28"/>
          <w:szCs w:val="28"/>
        </w:rPr>
        <w:t>].  You must decide the case based on the evidence you find credible, and the law presented at trial.</w:t>
      </w:r>
    </w:p>
    <w:bookmarkEnd w:id="0"/>
    <w:p w14:paraId="4F291359" w14:textId="4563C409" w:rsidR="00863F6C" w:rsidRPr="00D77109" w:rsidRDefault="004F7912" w:rsidP="00D77109">
      <w:pPr>
        <w:pStyle w:val="ListParagraph"/>
        <w:numPr>
          <w:ilvl w:val="1"/>
          <w:numId w:val="4"/>
        </w:numPr>
        <w:spacing w:after="0" w:line="48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D77109">
        <w:rPr>
          <w:rFonts w:ascii="Times New Roman" w:hAnsi="Times New Roman" w:cs="Times New Roman"/>
          <w:b/>
          <w:bCs/>
          <w:sz w:val="28"/>
          <w:szCs w:val="28"/>
        </w:rPr>
        <w:t>Order of Deliberation</w:t>
      </w:r>
    </w:p>
    <w:p w14:paraId="700144A8" w14:textId="73CC6C22" w:rsidR="00D14A9A" w:rsidRPr="00D77109" w:rsidRDefault="007D36B0" w:rsidP="00D7710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Hlk102642453"/>
      <w:r w:rsidRPr="00D77109">
        <w:rPr>
          <w:rFonts w:ascii="Times New Roman" w:hAnsi="Times New Roman" w:cs="Times New Roman"/>
          <w:sz w:val="28"/>
          <w:szCs w:val="28"/>
        </w:rPr>
        <w:t xml:space="preserve">If you find the plaintiff has established </w:t>
      </w:r>
      <w:r w:rsidR="007F659B">
        <w:rPr>
          <w:rFonts w:ascii="Times New Roman" w:hAnsi="Times New Roman" w:cs="Times New Roman"/>
          <w:sz w:val="28"/>
          <w:szCs w:val="28"/>
        </w:rPr>
        <w:t>plaintiff’s</w:t>
      </w:r>
      <w:r w:rsidRPr="00D77109">
        <w:rPr>
          <w:rFonts w:ascii="Times New Roman" w:hAnsi="Times New Roman" w:cs="Times New Roman"/>
          <w:sz w:val="28"/>
          <w:szCs w:val="28"/>
        </w:rPr>
        <w:t xml:space="preserve"> burden of proof as to the negligence, as defined by the court, of </w:t>
      </w:r>
      <w:r w:rsidR="004E7147" w:rsidRPr="00D77109">
        <w:rPr>
          <w:rFonts w:ascii="Times New Roman" w:hAnsi="Times New Roman" w:cs="Times New Roman"/>
          <w:sz w:val="28"/>
          <w:szCs w:val="28"/>
        </w:rPr>
        <w:t xml:space="preserve">the </w:t>
      </w:r>
      <w:r w:rsidR="004F7912" w:rsidRPr="00D77109">
        <w:rPr>
          <w:rFonts w:ascii="Times New Roman" w:hAnsi="Times New Roman" w:cs="Times New Roman"/>
          <w:sz w:val="28"/>
          <w:szCs w:val="28"/>
        </w:rPr>
        <w:t xml:space="preserve">remaining </w:t>
      </w:r>
      <w:r w:rsidR="00537CDC" w:rsidRPr="00D77109">
        <w:rPr>
          <w:rFonts w:ascii="Times New Roman" w:hAnsi="Times New Roman" w:cs="Times New Roman"/>
          <w:sz w:val="28"/>
          <w:szCs w:val="28"/>
        </w:rPr>
        <w:t>[</w:t>
      </w:r>
      <w:r w:rsidR="00537CDC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537CDC" w:rsidRPr="00D77109">
        <w:rPr>
          <w:rFonts w:ascii="Times New Roman" w:hAnsi="Times New Roman" w:cs="Times New Roman"/>
          <w:sz w:val="28"/>
          <w:szCs w:val="28"/>
        </w:rPr>
        <w:t>]</w:t>
      </w:r>
      <w:r w:rsidRPr="00D77109">
        <w:rPr>
          <w:rFonts w:ascii="Times New Roman" w:hAnsi="Times New Roman" w:cs="Times New Roman"/>
          <w:sz w:val="28"/>
          <w:szCs w:val="28"/>
        </w:rPr>
        <w:t xml:space="preserve">, you must determine the individual </w:t>
      </w:r>
      <w:proofErr w:type="gramStart"/>
      <w:r w:rsidRPr="00D77109">
        <w:rPr>
          <w:rFonts w:ascii="Times New Roman" w:hAnsi="Times New Roman" w:cs="Times New Roman"/>
          <w:sz w:val="28"/>
          <w:szCs w:val="28"/>
        </w:rPr>
        <w:t>amount</w:t>
      </w:r>
      <w:proofErr w:type="gramEnd"/>
      <w:r w:rsidRPr="00D77109">
        <w:rPr>
          <w:rFonts w:ascii="Times New Roman" w:hAnsi="Times New Roman" w:cs="Times New Roman"/>
          <w:sz w:val="28"/>
          <w:szCs w:val="28"/>
        </w:rPr>
        <w:t xml:space="preserve"> of damages, if any, that resulted from the separate events</w:t>
      </w:r>
      <w:r w:rsidR="00CB07E3">
        <w:rPr>
          <w:rFonts w:ascii="Times New Roman" w:hAnsi="Times New Roman" w:cs="Times New Roman"/>
          <w:sz w:val="28"/>
          <w:szCs w:val="28"/>
        </w:rPr>
        <w:t>,</w:t>
      </w:r>
      <w:r w:rsidRPr="00D77109">
        <w:rPr>
          <w:rFonts w:ascii="Times New Roman" w:hAnsi="Times New Roman" w:cs="Times New Roman"/>
          <w:sz w:val="28"/>
          <w:szCs w:val="28"/>
        </w:rPr>
        <w:t xml:space="preserve"> and assign separate values for the damages you determine to have been caused by the respective events.  </w:t>
      </w:r>
      <w:r w:rsidR="00D14A9A" w:rsidRPr="00D77109">
        <w:rPr>
          <w:rFonts w:ascii="Times New Roman" w:hAnsi="Times New Roman" w:cs="Times New Roman"/>
          <w:sz w:val="28"/>
          <w:szCs w:val="28"/>
        </w:rPr>
        <w:t xml:space="preserve">If you find the plaintiff has not established </w:t>
      </w:r>
      <w:r w:rsidR="007F659B">
        <w:rPr>
          <w:rFonts w:ascii="Times New Roman" w:hAnsi="Times New Roman" w:cs="Times New Roman"/>
          <w:sz w:val="28"/>
          <w:szCs w:val="28"/>
        </w:rPr>
        <w:t>plaintiff’s</w:t>
      </w:r>
      <w:r w:rsidR="00D14A9A" w:rsidRPr="00D77109">
        <w:rPr>
          <w:rFonts w:ascii="Times New Roman" w:hAnsi="Times New Roman" w:cs="Times New Roman"/>
          <w:sz w:val="28"/>
          <w:szCs w:val="28"/>
        </w:rPr>
        <w:t xml:space="preserve"> burden of proof as to the negligence, as defined by the court, of </w:t>
      </w:r>
      <w:r w:rsidR="000C7527" w:rsidRPr="00D77109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D14A9A" w:rsidRPr="00D77109">
        <w:rPr>
          <w:rFonts w:ascii="Times New Roman" w:hAnsi="Times New Roman" w:cs="Times New Roman"/>
          <w:i/>
          <w:iCs/>
          <w:sz w:val="28"/>
          <w:szCs w:val="28"/>
        </w:rPr>
        <w:t>any</w:t>
      </w:r>
      <w:r w:rsidR="000C7527" w:rsidRPr="00D77109">
        <w:rPr>
          <w:rFonts w:ascii="Times New Roman" w:hAnsi="Times New Roman" w:cs="Times New Roman"/>
          <w:sz w:val="28"/>
          <w:szCs w:val="28"/>
        </w:rPr>
        <w:t>/</w:t>
      </w:r>
      <w:r w:rsidR="000C7527" w:rsidRPr="00D77109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0C7527" w:rsidRPr="00D77109">
        <w:rPr>
          <w:rFonts w:ascii="Times New Roman" w:hAnsi="Times New Roman" w:cs="Times New Roman"/>
          <w:sz w:val="28"/>
          <w:szCs w:val="28"/>
        </w:rPr>
        <w:t>]</w:t>
      </w:r>
      <w:r w:rsidR="00D14A9A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4F7912" w:rsidRPr="00D77109">
        <w:rPr>
          <w:rFonts w:ascii="Times New Roman" w:hAnsi="Times New Roman" w:cs="Times New Roman"/>
          <w:sz w:val="28"/>
          <w:szCs w:val="28"/>
        </w:rPr>
        <w:t xml:space="preserve">remaining </w:t>
      </w:r>
      <w:r w:rsidR="00CB5FC9" w:rsidRPr="00D77109">
        <w:rPr>
          <w:rFonts w:ascii="Times New Roman" w:hAnsi="Times New Roman" w:cs="Times New Roman"/>
          <w:sz w:val="28"/>
          <w:szCs w:val="28"/>
        </w:rPr>
        <w:t>[</w:t>
      </w:r>
      <w:r w:rsidR="00CB5FC9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CB5FC9" w:rsidRPr="00D77109">
        <w:rPr>
          <w:rFonts w:ascii="Times New Roman" w:hAnsi="Times New Roman" w:cs="Times New Roman"/>
          <w:sz w:val="28"/>
          <w:szCs w:val="28"/>
        </w:rPr>
        <w:t>]</w:t>
      </w:r>
      <w:r w:rsidR="00D14A9A" w:rsidRPr="00D77109">
        <w:rPr>
          <w:rFonts w:ascii="Times New Roman" w:hAnsi="Times New Roman" w:cs="Times New Roman"/>
          <w:sz w:val="28"/>
          <w:szCs w:val="28"/>
        </w:rPr>
        <w:t xml:space="preserve">, you do not need to determine the individual </w:t>
      </w:r>
      <w:proofErr w:type="gramStart"/>
      <w:r w:rsidR="00D14A9A" w:rsidRPr="00D77109">
        <w:rPr>
          <w:rFonts w:ascii="Times New Roman" w:hAnsi="Times New Roman" w:cs="Times New Roman"/>
          <w:sz w:val="28"/>
          <w:szCs w:val="28"/>
        </w:rPr>
        <w:t>amount</w:t>
      </w:r>
      <w:proofErr w:type="gramEnd"/>
      <w:r w:rsidR="00D14A9A" w:rsidRPr="00D77109">
        <w:rPr>
          <w:rFonts w:ascii="Times New Roman" w:hAnsi="Times New Roman" w:cs="Times New Roman"/>
          <w:sz w:val="28"/>
          <w:szCs w:val="28"/>
        </w:rPr>
        <w:t xml:space="preserve"> of damages that resulted from either event.</w:t>
      </w:r>
      <w:r w:rsidR="00A233CB" w:rsidRPr="00D771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DC5304" w14:textId="32C01984" w:rsidR="00A233CB" w:rsidRPr="00D77109" w:rsidRDefault="005F0446" w:rsidP="00D7710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You must first determine the value of damages, if any, that were</w:t>
      </w:r>
      <w:r w:rsidR="009C4666" w:rsidRPr="00D77109">
        <w:rPr>
          <w:rFonts w:ascii="Times New Roman" w:hAnsi="Times New Roman" w:cs="Times New Roman"/>
          <w:sz w:val="28"/>
          <w:szCs w:val="28"/>
        </w:rPr>
        <w:t xml:space="preserve"> the result of the event</w:t>
      </w:r>
      <w:r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4D1819" w:rsidRPr="00D77109">
        <w:rPr>
          <w:rFonts w:ascii="Times New Roman" w:hAnsi="Times New Roman" w:cs="Times New Roman"/>
          <w:sz w:val="28"/>
          <w:szCs w:val="28"/>
        </w:rPr>
        <w:t xml:space="preserve">proximately </w:t>
      </w:r>
      <w:r w:rsidRPr="00D77109">
        <w:rPr>
          <w:rFonts w:ascii="Times New Roman" w:hAnsi="Times New Roman" w:cs="Times New Roman"/>
          <w:sz w:val="28"/>
          <w:szCs w:val="28"/>
        </w:rPr>
        <w:t xml:space="preserve">caused by </w:t>
      </w:r>
      <w:r w:rsidR="00140918" w:rsidRPr="00D77109">
        <w:rPr>
          <w:rFonts w:ascii="Times New Roman" w:hAnsi="Times New Roman" w:cs="Times New Roman"/>
          <w:sz w:val="28"/>
          <w:szCs w:val="28"/>
        </w:rPr>
        <w:t xml:space="preserve">the settling </w:t>
      </w:r>
      <w:r w:rsidR="001E4B56" w:rsidRPr="00D77109">
        <w:rPr>
          <w:rFonts w:ascii="Times New Roman" w:hAnsi="Times New Roman" w:cs="Times New Roman"/>
          <w:sz w:val="28"/>
          <w:szCs w:val="28"/>
        </w:rPr>
        <w:t>[</w:t>
      </w:r>
      <w:r w:rsidR="00342B0F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1E4B56" w:rsidRPr="00D77109">
        <w:rPr>
          <w:rFonts w:ascii="Times New Roman" w:hAnsi="Times New Roman" w:cs="Times New Roman"/>
          <w:sz w:val="28"/>
          <w:szCs w:val="28"/>
        </w:rPr>
        <w:t>]</w:t>
      </w:r>
      <w:r w:rsidRPr="00D77109">
        <w:rPr>
          <w:rFonts w:ascii="Times New Roman" w:hAnsi="Times New Roman" w:cs="Times New Roman"/>
          <w:sz w:val="28"/>
          <w:szCs w:val="28"/>
        </w:rPr>
        <w:t>.</w:t>
      </w:r>
      <w:r w:rsidR="004D1819" w:rsidRPr="00D77109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D77109">
        <w:rPr>
          <w:rFonts w:ascii="Times New Roman" w:hAnsi="Times New Roman" w:cs="Times New Roman"/>
          <w:sz w:val="28"/>
          <w:szCs w:val="28"/>
        </w:rPr>
        <w:t xml:space="preserve">  </w:t>
      </w:r>
      <w:r w:rsidR="00A233CB" w:rsidRPr="00D77109">
        <w:rPr>
          <w:rFonts w:ascii="Times New Roman" w:hAnsi="Times New Roman" w:cs="Times New Roman"/>
          <w:sz w:val="28"/>
          <w:szCs w:val="28"/>
        </w:rPr>
        <w:t>When you</w:t>
      </w:r>
      <w:r w:rsidR="00870A25" w:rsidRPr="00D77109">
        <w:rPr>
          <w:rFonts w:ascii="Times New Roman" w:hAnsi="Times New Roman" w:cs="Times New Roman"/>
          <w:sz w:val="28"/>
          <w:szCs w:val="28"/>
        </w:rPr>
        <w:t xml:space="preserve"> determine the value of the damages, if any, </w:t>
      </w:r>
      <w:r w:rsidR="009C4666" w:rsidRPr="00D77109">
        <w:rPr>
          <w:rFonts w:ascii="Times New Roman" w:hAnsi="Times New Roman" w:cs="Times New Roman"/>
          <w:sz w:val="28"/>
          <w:szCs w:val="28"/>
        </w:rPr>
        <w:t xml:space="preserve">of the event </w:t>
      </w:r>
      <w:r w:rsidR="00870A25" w:rsidRPr="00D77109">
        <w:rPr>
          <w:rFonts w:ascii="Times New Roman" w:hAnsi="Times New Roman" w:cs="Times New Roman"/>
          <w:sz w:val="28"/>
          <w:szCs w:val="28"/>
        </w:rPr>
        <w:t>that w</w:t>
      </w:r>
      <w:r w:rsidR="009C4666" w:rsidRPr="00D77109">
        <w:rPr>
          <w:rFonts w:ascii="Times New Roman" w:hAnsi="Times New Roman" w:cs="Times New Roman"/>
          <w:sz w:val="28"/>
          <w:szCs w:val="28"/>
        </w:rPr>
        <w:t>as</w:t>
      </w:r>
      <w:r w:rsidR="00870A25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4D1819" w:rsidRPr="00D77109">
        <w:rPr>
          <w:rFonts w:ascii="Times New Roman" w:hAnsi="Times New Roman" w:cs="Times New Roman"/>
          <w:sz w:val="28"/>
          <w:szCs w:val="28"/>
        </w:rPr>
        <w:t xml:space="preserve">proximately </w:t>
      </w:r>
      <w:r w:rsidR="00870A25" w:rsidRPr="00D77109">
        <w:rPr>
          <w:rFonts w:ascii="Times New Roman" w:hAnsi="Times New Roman" w:cs="Times New Roman"/>
          <w:sz w:val="28"/>
          <w:szCs w:val="28"/>
        </w:rPr>
        <w:t xml:space="preserve">caused by the </w:t>
      </w:r>
      <w:r w:rsidR="00583022" w:rsidRPr="00D77109">
        <w:rPr>
          <w:rFonts w:ascii="Times New Roman" w:hAnsi="Times New Roman" w:cs="Times New Roman"/>
          <w:sz w:val="28"/>
          <w:szCs w:val="28"/>
        </w:rPr>
        <w:t>settling</w:t>
      </w:r>
      <w:r w:rsidR="00870A25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1E4B56" w:rsidRPr="00D77109">
        <w:rPr>
          <w:rFonts w:ascii="Times New Roman" w:hAnsi="Times New Roman" w:cs="Times New Roman"/>
          <w:sz w:val="28"/>
          <w:szCs w:val="28"/>
        </w:rPr>
        <w:t>[</w:t>
      </w:r>
      <w:r w:rsidR="00342B0F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1E4B56" w:rsidRPr="00D77109">
        <w:rPr>
          <w:rFonts w:ascii="Times New Roman" w:hAnsi="Times New Roman" w:cs="Times New Roman"/>
          <w:sz w:val="28"/>
          <w:szCs w:val="28"/>
        </w:rPr>
        <w:t>]</w:t>
      </w:r>
      <w:r w:rsidR="00A233CB" w:rsidRPr="00D77109">
        <w:rPr>
          <w:rFonts w:ascii="Times New Roman" w:hAnsi="Times New Roman" w:cs="Times New Roman"/>
          <w:sz w:val="28"/>
          <w:szCs w:val="28"/>
        </w:rPr>
        <w:t>, y</w:t>
      </w:r>
      <w:r w:rsidR="00C6017A" w:rsidRPr="00D77109">
        <w:rPr>
          <w:rFonts w:ascii="Times New Roman" w:hAnsi="Times New Roman" w:cs="Times New Roman"/>
          <w:sz w:val="28"/>
          <w:szCs w:val="28"/>
        </w:rPr>
        <w:t>ou are only required to</w:t>
      </w:r>
      <w:r w:rsidR="00C02EC0" w:rsidRPr="00D77109">
        <w:rPr>
          <w:rFonts w:ascii="Times New Roman" w:hAnsi="Times New Roman" w:cs="Times New Roman"/>
          <w:sz w:val="28"/>
          <w:szCs w:val="28"/>
        </w:rPr>
        <w:t xml:space="preserve"> assign a value to the damages that were </w:t>
      </w:r>
      <w:r w:rsidR="009C4666" w:rsidRPr="00D77109">
        <w:rPr>
          <w:rFonts w:ascii="Times New Roman" w:hAnsi="Times New Roman" w:cs="Times New Roman"/>
          <w:sz w:val="28"/>
          <w:szCs w:val="28"/>
        </w:rPr>
        <w:t xml:space="preserve">the result of the event </w:t>
      </w:r>
      <w:r w:rsidR="004D1819" w:rsidRPr="00D77109">
        <w:rPr>
          <w:rFonts w:ascii="Times New Roman" w:hAnsi="Times New Roman" w:cs="Times New Roman"/>
          <w:sz w:val="28"/>
          <w:szCs w:val="28"/>
        </w:rPr>
        <w:t xml:space="preserve">proximately </w:t>
      </w:r>
      <w:r w:rsidR="00C02EC0" w:rsidRPr="00D77109">
        <w:rPr>
          <w:rFonts w:ascii="Times New Roman" w:hAnsi="Times New Roman" w:cs="Times New Roman"/>
          <w:sz w:val="28"/>
          <w:szCs w:val="28"/>
        </w:rPr>
        <w:t xml:space="preserve">caused by the </w:t>
      </w:r>
      <w:r w:rsidR="00583022" w:rsidRPr="00D77109">
        <w:rPr>
          <w:rFonts w:ascii="Times New Roman" w:hAnsi="Times New Roman" w:cs="Times New Roman"/>
          <w:sz w:val="28"/>
          <w:szCs w:val="28"/>
        </w:rPr>
        <w:t>settling</w:t>
      </w:r>
      <w:r w:rsidR="00C02EC0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1E4B56" w:rsidRPr="00D77109">
        <w:rPr>
          <w:rFonts w:ascii="Times New Roman" w:hAnsi="Times New Roman" w:cs="Times New Roman"/>
          <w:sz w:val="28"/>
          <w:szCs w:val="28"/>
        </w:rPr>
        <w:t>[</w:t>
      </w:r>
      <w:r w:rsidR="00342B0F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1E4B56" w:rsidRPr="00D77109">
        <w:rPr>
          <w:rFonts w:ascii="Times New Roman" w:hAnsi="Times New Roman" w:cs="Times New Roman"/>
          <w:sz w:val="28"/>
          <w:szCs w:val="28"/>
        </w:rPr>
        <w:t>]</w:t>
      </w:r>
      <w:r w:rsidR="0094199B" w:rsidRPr="00D77109">
        <w:rPr>
          <w:rFonts w:ascii="Times New Roman" w:hAnsi="Times New Roman" w:cs="Times New Roman"/>
          <w:sz w:val="28"/>
          <w:szCs w:val="28"/>
        </w:rPr>
        <w:t>,</w:t>
      </w:r>
      <w:r w:rsidR="00C6017A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C02EC0" w:rsidRPr="00D77109">
        <w:rPr>
          <w:rFonts w:ascii="Times New Roman" w:hAnsi="Times New Roman" w:cs="Times New Roman"/>
          <w:sz w:val="28"/>
          <w:szCs w:val="28"/>
        </w:rPr>
        <w:t xml:space="preserve">and </w:t>
      </w:r>
      <w:r w:rsidR="00C6017A" w:rsidRPr="00D77109">
        <w:rPr>
          <w:rFonts w:ascii="Times New Roman" w:hAnsi="Times New Roman" w:cs="Times New Roman"/>
          <w:sz w:val="28"/>
          <w:szCs w:val="28"/>
        </w:rPr>
        <w:t xml:space="preserve">you </w:t>
      </w:r>
      <w:r w:rsidR="00C02EC0" w:rsidRPr="00D77109">
        <w:rPr>
          <w:rFonts w:ascii="Times New Roman" w:hAnsi="Times New Roman" w:cs="Times New Roman"/>
          <w:sz w:val="28"/>
          <w:szCs w:val="28"/>
        </w:rPr>
        <w:t>should not make any other determination regarding this event.</w:t>
      </w:r>
      <w:r w:rsidR="00A233CB" w:rsidRPr="00D77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EB1BD" w14:textId="6440C94D" w:rsidR="00495A03" w:rsidRPr="00D77109" w:rsidRDefault="00B1429B" w:rsidP="00D7710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After you have assigned a value to the damages </w:t>
      </w:r>
      <w:r w:rsidR="00EC110C" w:rsidRPr="00D77109">
        <w:rPr>
          <w:rFonts w:ascii="Times New Roman" w:hAnsi="Times New Roman" w:cs="Times New Roman"/>
          <w:sz w:val="28"/>
          <w:szCs w:val="28"/>
        </w:rPr>
        <w:t xml:space="preserve">that were the result of the event </w:t>
      </w:r>
      <w:r w:rsidR="004D1819" w:rsidRPr="00D77109">
        <w:rPr>
          <w:rFonts w:ascii="Times New Roman" w:hAnsi="Times New Roman" w:cs="Times New Roman"/>
          <w:sz w:val="28"/>
          <w:szCs w:val="28"/>
        </w:rPr>
        <w:t xml:space="preserve">proximately </w:t>
      </w:r>
      <w:r w:rsidRPr="00D77109">
        <w:rPr>
          <w:rFonts w:ascii="Times New Roman" w:hAnsi="Times New Roman" w:cs="Times New Roman"/>
          <w:sz w:val="28"/>
          <w:szCs w:val="28"/>
        </w:rPr>
        <w:t xml:space="preserve">caused by the </w:t>
      </w:r>
      <w:r w:rsidR="00583022" w:rsidRPr="00D77109">
        <w:rPr>
          <w:rFonts w:ascii="Times New Roman" w:hAnsi="Times New Roman" w:cs="Times New Roman"/>
          <w:sz w:val="28"/>
          <w:szCs w:val="28"/>
        </w:rPr>
        <w:t>settling</w:t>
      </w:r>
      <w:r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1E4B56" w:rsidRPr="00D77109">
        <w:rPr>
          <w:rFonts w:ascii="Times New Roman" w:hAnsi="Times New Roman" w:cs="Times New Roman"/>
          <w:sz w:val="28"/>
          <w:szCs w:val="28"/>
        </w:rPr>
        <w:t>[</w:t>
      </w:r>
      <w:r w:rsidR="00342B0F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1E4B56" w:rsidRPr="00D77109">
        <w:rPr>
          <w:rFonts w:ascii="Times New Roman" w:hAnsi="Times New Roman" w:cs="Times New Roman"/>
          <w:sz w:val="28"/>
          <w:szCs w:val="28"/>
        </w:rPr>
        <w:t>]</w:t>
      </w:r>
      <w:r w:rsidR="00755445" w:rsidRPr="00D77109">
        <w:rPr>
          <w:rFonts w:ascii="Times New Roman" w:hAnsi="Times New Roman" w:cs="Times New Roman"/>
          <w:sz w:val="28"/>
          <w:szCs w:val="28"/>
        </w:rPr>
        <w:t xml:space="preserve">, </w:t>
      </w:r>
      <w:r w:rsidRPr="00D77109">
        <w:rPr>
          <w:rFonts w:ascii="Times New Roman" w:hAnsi="Times New Roman" w:cs="Times New Roman"/>
          <w:sz w:val="28"/>
          <w:szCs w:val="28"/>
        </w:rPr>
        <w:t xml:space="preserve">you must then assign a value to the damages </w:t>
      </w:r>
      <w:r w:rsidR="0094199B" w:rsidRPr="00D77109">
        <w:rPr>
          <w:rFonts w:ascii="Times New Roman" w:hAnsi="Times New Roman" w:cs="Times New Roman"/>
          <w:sz w:val="28"/>
          <w:szCs w:val="28"/>
        </w:rPr>
        <w:t xml:space="preserve">that were </w:t>
      </w:r>
      <w:r w:rsidR="00EC110C" w:rsidRPr="00D77109">
        <w:rPr>
          <w:rFonts w:ascii="Times New Roman" w:hAnsi="Times New Roman" w:cs="Times New Roman"/>
          <w:sz w:val="28"/>
          <w:szCs w:val="28"/>
        </w:rPr>
        <w:t xml:space="preserve">the result of the event </w:t>
      </w:r>
      <w:r w:rsidR="004D1819" w:rsidRPr="00D77109">
        <w:rPr>
          <w:rFonts w:ascii="Times New Roman" w:hAnsi="Times New Roman" w:cs="Times New Roman"/>
          <w:sz w:val="28"/>
          <w:szCs w:val="28"/>
        </w:rPr>
        <w:t xml:space="preserve">proximately </w:t>
      </w:r>
      <w:r w:rsidRPr="00D77109">
        <w:rPr>
          <w:rFonts w:ascii="Times New Roman" w:hAnsi="Times New Roman" w:cs="Times New Roman"/>
          <w:sz w:val="28"/>
          <w:szCs w:val="28"/>
        </w:rPr>
        <w:t xml:space="preserve">caused by the </w:t>
      </w:r>
      <w:r w:rsidR="00583022" w:rsidRPr="00D77109">
        <w:rPr>
          <w:rFonts w:ascii="Times New Roman" w:hAnsi="Times New Roman" w:cs="Times New Roman"/>
          <w:sz w:val="28"/>
          <w:szCs w:val="28"/>
        </w:rPr>
        <w:t>non-settling</w:t>
      </w:r>
      <w:r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CB5FC9" w:rsidRPr="00D77109">
        <w:rPr>
          <w:rFonts w:ascii="Times New Roman" w:hAnsi="Times New Roman" w:cs="Times New Roman"/>
          <w:sz w:val="28"/>
          <w:szCs w:val="28"/>
        </w:rPr>
        <w:t>[</w:t>
      </w:r>
      <w:r w:rsidR="00CB5FC9" w:rsidRPr="00D77109">
        <w:rPr>
          <w:rFonts w:ascii="Times New Roman" w:hAnsi="Times New Roman" w:cs="Times New Roman"/>
          <w:i/>
          <w:iCs/>
          <w:sz w:val="28"/>
          <w:szCs w:val="28"/>
        </w:rPr>
        <w:t>defendant(s)</w:t>
      </w:r>
      <w:r w:rsidR="00CB5FC9" w:rsidRPr="00D77109">
        <w:rPr>
          <w:rFonts w:ascii="Times New Roman" w:hAnsi="Times New Roman" w:cs="Times New Roman"/>
          <w:sz w:val="28"/>
          <w:szCs w:val="28"/>
        </w:rPr>
        <w:t>]</w:t>
      </w:r>
      <w:r w:rsidR="00342B0F" w:rsidRPr="00D77109">
        <w:rPr>
          <w:rFonts w:ascii="Times New Roman" w:hAnsi="Times New Roman" w:cs="Times New Roman"/>
          <w:sz w:val="28"/>
          <w:szCs w:val="28"/>
        </w:rPr>
        <w:t>.</w:t>
      </w:r>
      <w:r w:rsidRPr="00D771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CA5380" w14:textId="3EFF37C7" w:rsidR="00426571" w:rsidRPr="00D77109" w:rsidRDefault="000E774F" w:rsidP="00D7710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Y</w:t>
      </w:r>
      <w:r w:rsidR="003F1B10" w:rsidRPr="00D77109">
        <w:rPr>
          <w:rFonts w:ascii="Times New Roman" w:hAnsi="Times New Roman" w:cs="Times New Roman"/>
          <w:sz w:val="28"/>
          <w:szCs w:val="28"/>
        </w:rPr>
        <w:t xml:space="preserve">ou must then compare the negligence of </w:t>
      </w:r>
      <w:r w:rsidR="004E7147" w:rsidRPr="00D77109">
        <w:rPr>
          <w:rFonts w:ascii="Times New Roman" w:hAnsi="Times New Roman" w:cs="Times New Roman"/>
          <w:sz w:val="28"/>
          <w:szCs w:val="28"/>
        </w:rPr>
        <w:t>the remaining</w:t>
      </w:r>
      <w:r w:rsidR="003F1B10" w:rsidRPr="00D77109">
        <w:rPr>
          <w:rFonts w:ascii="Times New Roman" w:hAnsi="Times New Roman" w:cs="Times New Roman"/>
          <w:sz w:val="28"/>
          <w:szCs w:val="28"/>
        </w:rPr>
        <w:t xml:space="preserve"> defendants</w:t>
      </w:r>
      <w:r w:rsidR="003260BD" w:rsidRPr="00D77109">
        <w:rPr>
          <w:rFonts w:ascii="Times New Roman" w:hAnsi="Times New Roman" w:cs="Times New Roman"/>
          <w:sz w:val="28"/>
          <w:szCs w:val="28"/>
        </w:rPr>
        <w:t xml:space="preserve"> as it relates to the </w:t>
      </w:r>
      <w:r w:rsidR="001E4B56" w:rsidRPr="00D77109">
        <w:rPr>
          <w:rFonts w:ascii="Times New Roman" w:hAnsi="Times New Roman" w:cs="Times New Roman"/>
          <w:sz w:val="28"/>
          <w:szCs w:val="28"/>
        </w:rPr>
        <w:t xml:space="preserve">event </w:t>
      </w:r>
      <w:r w:rsidR="00E36F3E" w:rsidRPr="00D77109">
        <w:rPr>
          <w:rFonts w:ascii="Times New Roman" w:hAnsi="Times New Roman" w:cs="Times New Roman"/>
          <w:sz w:val="28"/>
          <w:szCs w:val="28"/>
        </w:rPr>
        <w:t>that has</w:t>
      </w:r>
      <w:r w:rsidR="001E4B56" w:rsidRPr="00D77109">
        <w:rPr>
          <w:rFonts w:ascii="Times New Roman" w:hAnsi="Times New Roman" w:cs="Times New Roman"/>
          <w:sz w:val="28"/>
          <w:szCs w:val="28"/>
        </w:rPr>
        <w:t xml:space="preserve"> been proximately caused by the </w:t>
      </w:r>
      <w:r w:rsidR="0014103B" w:rsidRPr="00D77109">
        <w:rPr>
          <w:rFonts w:ascii="Times New Roman" w:hAnsi="Times New Roman" w:cs="Times New Roman"/>
          <w:sz w:val="28"/>
          <w:szCs w:val="28"/>
        </w:rPr>
        <w:t>remaining</w:t>
      </w:r>
      <w:r w:rsidR="001E4B56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342B0F" w:rsidRPr="00D77109">
        <w:rPr>
          <w:rFonts w:ascii="Times New Roman" w:hAnsi="Times New Roman" w:cs="Times New Roman"/>
          <w:sz w:val="28"/>
          <w:szCs w:val="28"/>
        </w:rPr>
        <w:t>defendants</w:t>
      </w:r>
      <w:r w:rsidR="003F1B10" w:rsidRPr="00D77109">
        <w:rPr>
          <w:rFonts w:ascii="Times New Roman" w:hAnsi="Times New Roman" w:cs="Times New Roman"/>
          <w:sz w:val="28"/>
          <w:szCs w:val="28"/>
        </w:rPr>
        <w:t xml:space="preserve">.  The total amount of negligence is 100%.  The figure that you arrive at should reflect the total percentage of negligence attributed to each defendant with respect to the happening of the </w:t>
      </w:r>
      <w:r w:rsidR="003260BD" w:rsidRPr="00D77109">
        <w:rPr>
          <w:rFonts w:ascii="Times New Roman" w:hAnsi="Times New Roman" w:cs="Times New Roman"/>
          <w:sz w:val="28"/>
          <w:szCs w:val="28"/>
        </w:rPr>
        <w:t>event</w:t>
      </w:r>
      <w:r w:rsidR="001E4B56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E36F3E" w:rsidRPr="00D77109">
        <w:rPr>
          <w:rFonts w:ascii="Times New Roman" w:hAnsi="Times New Roman" w:cs="Times New Roman"/>
          <w:sz w:val="28"/>
          <w:szCs w:val="28"/>
        </w:rPr>
        <w:t>that has</w:t>
      </w:r>
      <w:r w:rsidR="001E4B56" w:rsidRPr="00D77109">
        <w:rPr>
          <w:rFonts w:ascii="Times New Roman" w:hAnsi="Times New Roman" w:cs="Times New Roman"/>
          <w:sz w:val="28"/>
          <w:szCs w:val="28"/>
        </w:rPr>
        <w:t xml:space="preserve"> been proximately caused by the </w:t>
      </w:r>
      <w:r w:rsidR="00680999" w:rsidRPr="00D77109">
        <w:rPr>
          <w:rFonts w:ascii="Times New Roman" w:hAnsi="Times New Roman" w:cs="Times New Roman"/>
          <w:sz w:val="28"/>
          <w:szCs w:val="28"/>
        </w:rPr>
        <w:t>remaining</w:t>
      </w:r>
      <w:r w:rsidR="001E4B56" w:rsidRPr="00D77109">
        <w:rPr>
          <w:rFonts w:ascii="Times New Roman" w:hAnsi="Times New Roman" w:cs="Times New Roman"/>
          <w:sz w:val="28"/>
          <w:szCs w:val="28"/>
        </w:rPr>
        <w:t xml:space="preserve"> </w:t>
      </w:r>
      <w:r w:rsidR="00575F6B" w:rsidRPr="00D77109">
        <w:rPr>
          <w:rFonts w:ascii="Times New Roman" w:hAnsi="Times New Roman" w:cs="Times New Roman"/>
          <w:sz w:val="28"/>
          <w:szCs w:val="28"/>
        </w:rPr>
        <w:lastRenderedPageBreak/>
        <w:t>defendants</w:t>
      </w:r>
      <w:r w:rsidR="003260BD" w:rsidRPr="00D77109">
        <w:rPr>
          <w:rFonts w:ascii="Times New Roman" w:hAnsi="Times New Roman" w:cs="Times New Roman"/>
          <w:sz w:val="28"/>
          <w:szCs w:val="28"/>
        </w:rPr>
        <w:t xml:space="preserve"> only.</w:t>
      </w:r>
      <w:r w:rsidR="00D14A9A" w:rsidRPr="00D77109">
        <w:rPr>
          <w:rFonts w:ascii="Times New Roman" w:hAnsi="Times New Roman" w:cs="Times New Roman"/>
          <w:sz w:val="28"/>
          <w:szCs w:val="28"/>
        </w:rPr>
        <w:t xml:space="preserve">  A comparison of negligence is made only if the negligence of more than one defendant proximately caused th</w:t>
      </w:r>
      <w:r w:rsidR="005E51CA" w:rsidRPr="00D77109">
        <w:rPr>
          <w:rFonts w:ascii="Times New Roman" w:hAnsi="Times New Roman" w:cs="Times New Roman"/>
          <w:sz w:val="28"/>
          <w:szCs w:val="28"/>
        </w:rPr>
        <w:t>is</w:t>
      </w:r>
      <w:r w:rsidR="00D14A9A" w:rsidRPr="00D77109">
        <w:rPr>
          <w:rFonts w:ascii="Times New Roman" w:hAnsi="Times New Roman" w:cs="Times New Roman"/>
          <w:sz w:val="28"/>
          <w:szCs w:val="28"/>
        </w:rPr>
        <w:t xml:space="preserve"> event.</w:t>
      </w:r>
      <w:bookmarkEnd w:id="1"/>
    </w:p>
    <w:p w14:paraId="677121C1" w14:textId="77777777" w:rsidR="00426571" w:rsidRPr="00D77109" w:rsidRDefault="00426571" w:rsidP="00D7710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br w:type="page"/>
      </w:r>
    </w:p>
    <w:p w14:paraId="63479C74" w14:textId="772799EE" w:rsidR="00426571" w:rsidRPr="00D77109" w:rsidRDefault="00426571" w:rsidP="00CB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Successive Tortfeasor Sample Jury Verdict Form</w:t>
      </w:r>
    </w:p>
    <w:p w14:paraId="4D49ECED" w14:textId="6995B345" w:rsidR="00426571" w:rsidRDefault="00426571" w:rsidP="00CB07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109">
        <w:rPr>
          <w:rFonts w:ascii="Times New Roman" w:hAnsi="Times New Roman" w:cs="Times New Roman"/>
          <w:b/>
          <w:bCs/>
          <w:sz w:val="28"/>
          <w:szCs w:val="28"/>
        </w:rPr>
        <w:t>As to Liability</w:t>
      </w:r>
    </w:p>
    <w:p w14:paraId="2F0B5581" w14:textId="60DBFDDE" w:rsidR="00CB07E3" w:rsidRDefault="00CB07E3" w:rsidP="00CB07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71CD7" w14:textId="77777777" w:rsidR="00CB07E3" w:rsidRPr="00D77109" w:rsidRDefault="00CB07E3" w:rsidP="00CB07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131152" w14:textId="77777777" w:rsidR="00426571" w:rsidRPr="00D77109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Was defendant, </w:t>
      </w:r>
      <w:r w:rsidRPr="00D77109">
        <w:rPr>
          <w:rFonts w:ascii="Times New Roman" w:hAnsi="Times New Roman" w:cs="Times New Roman"/>
          <w:sz w:val="28"/>
          <w:szCs w:val="28"/>
        </w:rPr>
        <w:softHyphen/>
      </w:r>
      <w:r w:rsidRPr="00D77109">
        <w:rPr>
          <w:rFonts w:ascii="Times New Roman" w:hAnsi="Times New Roman" w:cs="Times New Roman"/>
          <w:sz w:val="28"/>
          <w:szCs w:val="28"/>
        </w:rPr>
        <w:softHyphen/>
      </w:r>
      <w:r w:rsidRPr="00D77109">
        <w:rPr>
          <w:rFonts w:ascii="Times New Roman" w:hAnsi="Times New Roman" w:cs="Times New Roman"/>
          <w:sz w:val="28"/>
          <w:szCs w:val="28"/>
        </w:rPr>
        <w:softHyphen/>
      </w:r>
      <w:r w:rsidRPr="00D77109">
        <w:rPr>
          <w:rFonts w:ascii="Times New Roman" w:hAnsi="Times New Roman" w:cs="Times New Roman"/>
          <w:sz w:val="28"/>
          <w:szCs w:val="28"/>
        </w:rPr>
        <w:softHyphen/>
        <w:t>_____________, negligent?</w:t>
      </w:r>
    </w:p>
    <w:p w14:paraId="03CB363E" w14:textId="77777777" w:rsidR="00CB07E3" w:rsidRDefault="00CB07E3" w:rsidP="00CB07E3">
      <w:pPr>
        <w:pStyle w:val="ListParagraph"/>
        <w:tabs>
          <w:tab w:val="left" w:pos="360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14:paraId="7E8C4CBA" w14:textId="17CBE2DF" w:rsidR="00426571" w:rsidRPr="00D77109" w:rsidRDefault="00426571" w:rsidP="00CB07E3">
      <w:pPr>
        <w:pStyle w:val="ListParagraph"/>
        <w:tabs>
          <w:tab w:val="left" w:pos="360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Yes</w:t>
      </w:r>
      <w:r w:rsidR="00CB07E3"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  <w:r w:rsidRPr="00D77109">
        <w:rPr>
          <w:rFonts w:ascii="Times New Roman" w:hAnsi="Times New Roman" w:cs="Times New Roman"/>
          <w:sz w:val="28"/>
          <w:szCs w:val="28"/>
        </w:rPr>
        <w:tab/>
        <w:t>No</w:t>
      </w:r>
      <w:r w:rsidR="00CB07E3"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</w:p>
    <w:p w14:paraId="031AC74D" w14:textId="77777777" w:rsidR="00CB07E3" w:rsidRDefault="00CB07E3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76888E2" w14:textId="25ECA8F7" w:rsidR="00426571" w:rsidRDefault="00426571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[</w:t>
      </w:r>
      <w:r w:rsidR="00F243C1">
        <w:rPr>
          <w:rFonts w:ascii="Times New Roman" w:hAnsi="Times New Roman" w:cs="Times New Roman"/>
          <w:sz w:val="28"/>
          <w:szCs w:val="28"/>
        </w:rPr>
        <w:t>I</w:t>
      </w:r>
      <w:r w:rsidRPr="00D77109">
        <w:rPr>
          <w:rFonts w:ascii="Times New Roman" w:hAnsi="Times New Roman" w:cs="Times New Roman"/>
          <w:sz w:val="28"/>
          <w:szCs w:val="28"/>
        </w:rPr>
        <w:t>f the answer to this Question is Yes</w:t>
      </w:r>
      <w:r w:rsidR="00F243C1">
        <w:rPr>
          <w:rFonts w:ascii="Times New Roman" w:hAnsi="Times New Roman" w:cs="Times New Roman"/>
          <w:sz w:val="28"/>
          <w:szCs w:val="28"/>
        </w:rPr>
        <w:t>,</w:t>
      </w:r>
      <w:r w:rsidRPr="00D77109">
        <w:rPr>
          <w:rFonts w:ascii="Times New Roman" w:hAnsi="Times New Roman" w:cs="Times New Roman"/>
          <w:sz w:val="28"/>
          <w:szCs w:val="28"/>
        </w:rPr>
        <w:t xml:space="preserve"> proceed to Question 2.  Otherwise, proceed to Question 3.]</w:t>
      </w:r>
    </w:p>
    <w:p w14:paraId="15326918" w14:textId="355C97F6" w:rsidR="00CB07E3" w:rsidRDefault="00CB07E3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C3E7AAE" w14:textId="77777777" w:rsidR="00CB07E3" w:rsidRPr="00D77109" w:rsidRDefault="00CB07E3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058361F" w14:textId="711A96E3" w:rsidR="00426571" w:rsidRPr="00D77109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Was the negligence of defendant, ______________, a proximate cause of the </w:t>
      </w:r>
      <w:r w:rsidR="00BB2994" w:rsidRPr="00D77109">
        <w:rPr>
          <w:rFonts w:ascii="Times New Roman" w:hAnsi="Times New Roman" w:cs="Times New Roman"/>
          <w:sz w:val="28"/>
          <w:szCs w:val="28"/>
        </w:rPr>
        <w:t>[</w:t>
      </w:r>
      <w:r w:rsidR="00BB2994" w:rsidRPr="00D77109">
        <w:rPr>
          <w:rFonts w:ascii="Times New Roman" w:hAnsi="Times New Roman" w:cs="Times New Roman"/>
          <w:i/>
          <w:iCs/>
          <w:sz w:val="28"/>
          <w:szCs w:val="28"/>
        </w:rPr>
        <w:t>first/second</w:t>
      </w:r>
      <w:r w:rsidR="00BB2994" w:rsidRPr="00D77109">
        <w:rPr>
          <w:rFonts w:ascii="Times New Roman" w:hAnsi="Times New Roman" w:cs="Times New Roman"/>
          <w:sz w:val="28"/>
          <w:szCs w:val="28"/>
        </w:rPr>
        <w:t>]</w:t>
      </w:r>
      <w:r w:rsidRPr="00D77109">
        <w:rPr>
          <w:rFonts w:ascii="Times New Roman" w:hAnsi="Times New Roman" w:cs="Times New Roman"/>
          <w:sz w:val="28"/>
          <w:szCs w:val="28"/>
        </w:rPr>
        <w:t xml:space="preserve"> event?</w:t>
      </w:r>
    </w:p>
    <w:p w14:paraId="3486101E" w14:textId="77777777" w:rsidR="00CB07E3" w:rsidRDefault="00CB07E3" w:rsidP="00CB07E3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14:paraId="4882668D" w14:textId="77777777" w:rsidR="00CB07E3" w:rsidRPr="00D77109" w:rsidRDefault="00CB07E3" w:rsidP="00CB07E3">
      <w:pPr>
        <w:pStyle w:val="ListParagraph"/>
        <w:tabs>
          <w:tab w:val="left" w:pos="360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  <w:r w:rsidRPr="00D77109">
        <w:rPr>
          <w:rFonts w:ascii="Times New Roman" w:hAnsi="Times New Roman" w:cs="Times New Roman"/>
          <w:sz w:val="28"/>
          <w:szCs w:val="28"/>
        </w:rPr>
        <w:tab/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</w:p>
    <w:p w14:paraId="2899035B" w14:textId="112271BC" w:rsidR="00CB07E3" w:rsidRDefault="00CB07E3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1EB32" w14:textId="77777777" w:rsidR="00CB07E3" w:rsidRDefault="00CB07E3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3FDBB" w14:textId="16251B67" w:rsidR="00426571" w:rsidRPr="00D77109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Was defendant, _____________, negligent?</w:t>
      </w:r>
    </w:p>
    <w:p w14:paraId="7E08F2B4" w14:textId="77777777" w:rsidR="00CB07E3" w:rsidRDefault="00CB07E3" w:rsidP="00CB07E3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14:paraId="4DA4FEDF" w14:textId="77777777" w:rsidR="00CB07E3" w:rsidRPr="00D77109" w:rsidRDefault="00CB07E3" w:rsidP="00CB07E3">
      <w:pPr>
        <w:pStyle w:val="ListParagraph"/>
        <w:tabs>
          <w:tab w:val="left" w:pos="360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  <w:r w:rsidRPr="00D77109">
        <w:rPr>
          <w:rFonts w:ascii="Times New Roman" w:hAnsi="Times New Roman" w:cs="Times New Roman"/>
          <w:sz w:val="28"/>
          <w:szCs w:val="28"/>
        </w:rPr>
        <w:tab/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</w:p>
    <w:p w14:paraId="036F057E" w14:textId="77777777" w:rsidR="00CB07E3" w:rsidRDefault="00CB07E3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5B95EAD" w14:textId="0976C72C" w:rsidR="00426571" w:rsidRDefault="00426571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[</w:t>
      </w:r>
      <w:r w:rsidR="00F243C1">
        <w:rPr>
          <w:rFonts w:ascii="Times New Roman" w:hAnsi="Times New Roman" w:cs="Times New Roman"/>
          <w:sz w:val="28"/>
          <w:szCs w:val="28"/>
        </w:rPr>
        <w:t>I</w:t>
      </w:r>
      <w:r w:rsidRPr="00D77109">
        <w:rPr>
          <w:rFonts w:ascii="Times New Roman" w:hAnsi="Times New Roman" w:cs="Times New Roman"/>
          <w:sz w:val="28"/>
          <w:szCs w:val="28"/>
        </w:rPr>
        <w:t>f the answer to this Question is Yes</w:t>
      </w:r>
      <w:r w:rsidR="00F243C1">
        <w:rPr>
          <w:rFonts w:ascii="Times New Roman" w:hAnsi="Times New Roman" w:cs="Times New Roman"/>
          <w:sz w:val="28"/>
          <w:szCs w:val="28"/>
        </w:rPr>
        <w:t>,</w:t>
      </w:r>
      <w:r w:rsidRPr="00D77109">
        <w:rPr>
          <w:rFonts w:ascii="Times New Roman" w:hAnsi="Times New Roman" w:cs="Times New Roman"/>
          <w:sz w:val="28"/>
          <w:szCs w:val="28"/>
        </w:rPr>
        <w:t xml:space="preserve"> proceed to Question 4.]</w:t>
      </w:r>
    </w:p>
    <w:p w14:paraId="2CC3A359" w14:textId="685E684B" w:rsidR="00CB07E3" w:rsidRDefault="00CB07E3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8D3F2B8" w14:textId="77777777" w:rsidR="00CB07E3" w:rsidRPr="00D77109" w:rsidRDefault="00CB07E3" w:rsidP="00CB07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371DF6C" w14:textId="0D33E178" w:rsidR="00426571" w:rsidRPr="00D77109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Was the negligence of defendant, ______________, a proximate cause of the </w:t>
      </w:r>
      <w:r w:rsidR="00BB2994" w:rsidRPr="00D77109">
        <w:rPr>
          <w:rFonts w:ascii="Times New Roman" w:hAnsi="Times New Roman" w:cs="Times New Roman"/>
          <w:sz w:val="28"/>
          <w:szCs w:val="28"/>
        </w:rPr>
        <w:t>[</w:t>
      </w:r>
      <w:r w:rsidR="00BB2994" w:rsidRPr="00D77109">
        <w:rPr>
          <w:rFonts w:ascii="Times New Roman" w:hAnsi="Times New Roman" w:cs="Times New Roman"/>
          <w:i/>
          <w:iCs/>
          <w:sz w:val="28"/>
          <w:szCs w:val="28"/>
        </w:rPr>
        <w:t>first/second</w:t>
      </w:r>
      <w:r w:rsidR="00BB2994" w:rsidRPr="00D77109">
        <w:rPr>
          <w:rFonts w:ascii="Times New Roman" w:hAnsi="Times New Roman" w:cs="Times New Roman"/>
          <w:sz w:val="28"/>
          <w:szCs w:val="28"/>
        </w:rPr>
        <w:t xml:space="preserve">] </w:t>
      </w:r>
      <w:r w:rsidRPr="00D77109">
        <w:rPr>
          <w:rFonts w:ascii="Times New Roman" w:hAnsi="Times New Roman" w:cs="Times New Roman"/>
          <w:sz w:val="28"/>
          <w:szCs w:val="28"/>
        </w:rPr>
        <w:t>event?</w:t>
      </w:r>
    </w:p>
    <w:p w14:paraId="6B5C5280" w14:textId="77777777" w:rsidR="00CB07E3" w:rsidRDefault="00CB07E3" w:rsidP="00CB07E3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14:paraId="4DD28E12" w14:textId="77777777" w:rsidR="00CB07E3" w:rsidRPr="00D77109" w:rsidRDefault="00CB07E3" w:rsidP="00CB07E3">
      <w:pPr>
        <w:pStyle w:val="ListParagraph"/>
        <w:tabs>
          <w:tab w:val="left" w:pos="360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  <w:r w:rsidRPr="00D77109">
        <w:rPr>
          <w:rFonts w:ascii="Times New Roman" w:hAnsi="Times New Roman" w:cs="Times New Roman"/>
          <w:sz w:val="28"/>
          <w:szCs w:val="28"/>
        </w:rPr>
        <w:tab/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09">
        <w:rPr>
          <w:rFonts w:ascii="Times New Roman" w:hAnsi="Times New Roman" w:cs="Times New Roman"/>
          <w:sz w:val="28"/>
          <w:szCs w:val="28"/>
        </w:rPr>
        <w:t>___</w:t>
      </w:r>
    </w:p>
    <w:p w14:paraId="5A6BB47C" w14:textId="70F7DD99" w:rsidR="00CB07E3" w:rsidRDefault="00CB07E3" w:rsidP="00CB07E3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14:paraId="6FFD2DA4" w14:textId="77777777" w:rsidR="00CB07E3" w:rsidRPr="00D77109" w:rsidRDefault="00CB07E3" w:rsidP="00CB07E3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14:paraId="5EA61C7D" w14:textId="21A1394F" w:rsidR="00426571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If you find that you have answered all the previous four questions Yes, </w:t>
      </w:r>
      <w:r w:rsidRPr="00D77109">
        <w:rPr>
          <w:rFonts w:ascii="Times New Roman" w:hAnsi="Times New Roman" w:cs="Times New Roman"/>
          <w:i/>
          <w:iCs/>
          <w:sz w:val="28"/>
          <w:szCs w:val="28"/>
        </w:rPr>
        <w:t>i.e.</w:t>
      </w:r>
      <w:r w:rsidRPr="00D77109">
        <w:rPr>
          <w:rFonts w:ascii="Times New Roman" w:hAnsi="Times New Roman" w:cs="Times New Roman"/>
          <w:sz w:val="28"/>
          <w:szCs w:val="28"/>
        </w:rPr>
        <w:t xml:space="preserve">, you have found that both defendants were negligent and that their respective negligent conduct proximately caused the </w:t>
      </w:r>
      <w:r w:rsidR="00BB2994" w:rsidRPr="00D77109">
        <w:rPr>
          <w:rFonts w:ascii="Times New Roman" w:hAnsi="Times New Roman" w:cs="Times New Roman"/>
          <w:sz w:val="28"/>
          <w:szCs w:val="28"/>
        </w:rPr>
        <w:t>[</w:t>
      </w:r>
      <w:r w:rsidR="00BB2994" w:rsidRPr="00D77109">
        <w:rPr>
          <w:rFonts w:ascii="Times New Roman" w:hAnsi="Times New Roman" w:cs="Times New Roman"/>
          <w:i/>
          <w:iCs/>
          <w:sz w:val="28"/>
          <w:szCs w:val="28"/>
        </w:rPr>
        <w:t>first/second</w:t>
      </w:r>
      <w:r w:rsidR="00BB2994" w:rsidRPr="00D77109">
        <w:rPr>
          <w:rFonts w:ascii="Times New Roman" w:hAnsi="Times New Roman" w:cs="Times New Roman"/>
          <w:sz w:val="28"/>
          <w:szCs w:val="28"/>
        </w:rPr>
        <w:t xml:space="preserve">] </w:t>
      </w:r>
      <w:r w:rsidR="00583022" w:rsidRPr="00D77109">
        <w:rPr>
          <w:rFonts w:ascii="Times New Roman" w:hAnsi="Times New Roman" w:cs="Times New Roman"/>
          <w:sz w:val="28"/>
          <w:szCs w:val="28"/>
        </w:rPr>
        <w:t>event</w:t>
      </w:r>
      <w:r w:rsidRPr="00D77109">
        <w:rPr>
          <w:rFonts w:ascii="Times New Roman" w:hAnsi="Times New Roman" w:cs="Times New Roman"/>
          <w:sz w:val="28"/>
          <w:szCs w:val="28"/>
        </w:rPr>
        <w:t xml:space="preserve">, then you must answer this question – taking the combined negligence of all defendants which proximately contributed to the happening of this </w:t>
      </w:r>
      <w:r w:rsidR="00583022" w:rsidRPr="00D77109">
        <w:rPr>
          <w:rFonts w:ascii="Times New Roman" w:hAnsi="Times New Roman" w:cs="Times New Roman"/>
          <w:sz w:val="28"/>
          <w:szCs w:val="28"/>
        </w:rPr>
        <w:t>event</w:t>
      </w:r>
      <w:r w:rsidRPr="00D77109">
        <w:rPr>
          <w:rFonts w:ascii="Times New Roman" w:hAnsi="Times New Roman" w:cs="Times New Roman"/>
          <w:sz w:val="28"/>
          <w:szCs w:val="28"/>
        </w:rPr>
        <w:t xml:space="preserve"> as being 100% – what percentage of such total negligence is attributable to:</w:t>
      </w:r>
      <w:r w:rsidR="00565A2F" w:rsidRPr="00D77109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14:paraId="41204D56" w14:textId="77777777" w:rsidR="00CB07E3" w:rsidRPr="00D77109" w:rsidRDefault="00CB07E3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FC718" w14:textId="127E6D8E" w:rsidR="00426571" w:rsidRDefault="00426571" w:rsidP="00CB07E3">
      <w:pPr>
        <w:pStyle w:val="ListParagraph"/>
        <w:numPr>
          <w:ilvl w:val="1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lastRenderedPageBreak/>
        <w:t>Defendant _____________</w:t>
      </w:r>
      <w:r w:rsidRPr="00D77109">
        <w:rPr>
          <w:rFonts w:ascii="Times New Roman" w:hAnsi="Times New Roman" w:cs="Times New Roman"/>
          <w:sz w:val="28"/>
          <w:szCs w:val="28"/>
        </w:rPr>
        <w:tab/>
      </w:r>
      <w:r w:rsidRPr="00D77109">
        <w:rPr>
          <w:rFonts w:ascii="Times New Roman" w:hAnsi="Times New Roman" w:cs="Times New Roman"/>
          <w:sz w:val="28"/>
          <w:szCs w:val="28"/>
        </w:rPr>
        <w:tab/>
        <w:t>Answer</w:t>
      </w:r>
      <w:r w:rsidR="00CB07E3">
        <w:rPr>
          <w:rFonts w:ascii="Times New Roman" w:hAnsi="Times New Roman" w:cs="Times New Roman"/>
          <w:sz w:val="28"/>
          <w:szCs w:val="28"/>
        </w:rPr>
        <w:tab/>
      </w:r>
      <w:r w:rsidRPr="00D77109">
        <w:rPr>
          <w:rFonts w:ascii="Times New Roman" w:hAnsi="Times New Roman" w:cs="Times New Roman"/>
          <w:sz w:val="28"/>
          <w:szCs w:val="28"/>
        </w:rPr>
        <w:t>______%</w:t>
      </w:r>
    </w:p>
    <w:p w14:paraId="34598D8B" w14:textId="77777777" w:rsidR="00CB07E3" w:rsidRPr="00D77109" w:rsidRDefault="00CB07E3" w:rsidP="00CB07E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DA5BBD5" w14:textId="066931A5" w:rsidR="00426571" w:rsidRDefault="00426571" w:rsidP="00CB07E3">
      <w:pPr>
        <w:pStyle w:val="ListParagraph"/>
        <w:numPr>
          <w:ilvl w:val="1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Defendant _____________</w:t>
      </w:r>
      <w:r w:rsidRPr="00D77109">
        <w:rPr>
          <w:rFonts w:ascii="Times New Roman" w:hAnsi="Times New Roman" w:cs="Times New Roman"/>
          <w:sz w:val="28"/>
          <w:szCs w:val="28"/>
        </w:rPr>
        <w:tab/>
      </w:r>
      <w:r w:rsidRPr="00D77109">
        <w:rPr>
          <w:rFonts w:ascii="Times New Roman" w:hAnsi="Times New Roman" w:cs="Times New Roman"/>
          <w:sz w:val="28"/>
          <w:szCs w:val="28"/>
        </w:rPr>
        <w:tab/>
        <w:t>Answer</w:t>
      </w:r>
      <w:r w:rsidRPr="00D77109">
        <w:rPr>
          <w:rFonts w:ascii="Times New Roman" w:hAnsi="Times New Roman" w:cs="Times New Roman"/>
          <w:sz w:val="28"/>
          <w:szCs w:val="28"/>
        </w:rPr>
        <w:tab/>
        <w:t>______%</w:t>
      </w:r>
    </w:p>
    <w:p w14:paraId="5DF1FE2D" w14:textId="77777777" w:rsidR="00CB07E3" w:rsidRPr="00CB07E3" w:rsidRDefault="00CB07E3" w:rsidP="00CB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3CB98" w14:textId="76945748" w:rsidR="00426571" w:rsidRDefault="00426571" w:rsidP="00CB07E3">
      <w:pPr>
        <w:spacing w:after="0" w:line="240" w:lineRule="auto"/>
        <w:ind w:left="50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>Total</w:t>
      </w:r>
      <w:r w:rsidRPr="00D77109">
        <w:rPr>
          <w:rFonts w:ascii="Times New Roman" w:hAnsi="Times New Roman" w:cs="Times New Roman"/>
          <w:sz w:val="28"/>
          <w:szCs w:val="28"/>
        </w:rPr>
        <w:tab/>
      </w:r>
      <w:r w:rsidRPr="00D77109">
        <w:rPr>
          <w:rFonts w:ascii="Times New Roman" w:hAnsi="Times New Roman" w:cs="Times New Roman"/>
          <w:sz w:val="28"/>
          <w:szCs w:val="28"/>
        </w:rPr>
        <w:tab/>
        <w:t>100%</w:t>
      </w:r>
    </w:p>
    <w:p w14:paraId="2CD1372F" w14:textId="1E7E94E6" w:rsidR="00F243C1" w:rsidRDefault="00F243C1" w:rsidP="00CB07E3">
      <w:pPr>
        <w:spacing w:after="0" w:line="240" w:lineRule="auto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14:paraId="79230DD3" w14:textId="77777777" w:rsidR="00CB07E3" w:rsidRPr="00D77109" w:rsidRDefault="00CB07E3" w:rsidP="00CB07E3">
      <w:pPr>
        <w:spacing w:after="0" w:line="240" w:lineRule="auto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14:paraId="2A4671BE" w14:textId="50D6426D" w:rsidR="00426571" w:rsidRDefault="00426571" w:rsidP="00CB07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109">
        <w:rPr>
          <w:rFonts w:ascii="Times New Roman" w:hAnsi="Times New Roman" w:cs="Times New Roman"/>
          <w:b/>
          <w:bCs/>
          <w:sz w:val="28"/>
          <w:szCs w:val="28"/>
        </w:rPr>
        <w:t>As to Damages</w:t>
      </w:r>
    </w:p>
    <w:p w14:paraId="46BF234B" w14:textId="77777777" w:rsidR="00CB07E3" w:rsidRPr="00D77109" w:rsidRDefault="00CB07E3" w:rsidP="00CB07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15B29" w14:textId="77777777" w:rsidR="00CB07E3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Plaintiff’s total damages resulting from the </w:t>
      </w:r>
      <w:r w:rsidR="00BB2994" w:rsidRPr="00D77109">
        <w:rPr>
          <w:rFonts w:ascii="Times New Roman" w:hAnsi="Times New Roman" w:cs="Times New Roman"/>
          <w:sz w:val="28"/>
          <w:szCs w:val="28"/>
        </w:rPr>
        <w:t>[</w:t>
      </w:r>
      <w:r w:rsidR="00BB2994" w:rsidRPr="00D77109">
        <w:rPr>
          <w:rFonts w:ascii="Times New Roman" w:hAnsi="Times New Roman" w:cs="Times New Roman"/>
          <w:i/>
          <w:iCs/>
          <w:sz w:val="28"/>
          <w:szCs w:val="28"/>
        </w:rPr>
        <w:t>first/second</w:t>
      </w:r>
      <w:r w:rsidR="00BB2994" w:rsidRPr="00D77109">
        <w:rPr>
          <w:rFonts w:ascii="Times New Roman" w:hAnsi="Times New Roman" w:cs="Times New Roman"/>
          <w:sz w:val="28"/>
          <w:szCs w:val="28"/>
        </w:rPr>
        <w:t>]</w:t>
      </w:r>
      <w:r w:rsidR="00583022" w:rsidRPr="00D77109">
        <w:rPr>
          <w:rFonts w:ascii="Times New Roman" w:hAnsi="Times New Roman" w:cs="Times New Roman"/>
          <w:sz w:val="28"/>
          <w:szCs w:val="28"/>
        </w:rPr>
        <w:t xml:space="preserve"> event</w:t>
      </w:r>
    </w:p>
    <w:p w14:paraId="3E5EF50C" w14:textId="77777777" w:rsidR="00CB07E3" w:rsidRDefault="00CB07E3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65299" w14:textId="28D2E9C5" w:rsidR="00426571" w:rsidRPr="00CB07E3" w:rsidRDefault="00426571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E3">
        <w:rPr>
          <w:rFonts w:ascii="Times New Roman" w:hAnsi="Times New Roman" w:cs="Times New Roman"/>
          <w:sz w:val="28"/>
          <w:szCs w:val="28"/>
        </w:rPr>
        <w:tab/>
        <w:t>$___________</w:t>
      </w:r>
      <w:r w:rsidR="00BB2994" w:rsidRPr="00CB07E3">
        <w:rPr>
          <w:rFonts w:ascii="Times New Roman" w:hAnsi="Times New Roman" w:cs="Times New Roman"/>
          <w:sz w:val="28"/>
          <w:szCs w:val="28"/>
        </w:rPr>
        <w:t>______</w:t>
      </w:r>
    </w:p>
    <w:p w14:paraId="4B85DAC7" w14:textId="6168B870" w:rsidR="00CB07E3" w:rsidRDefault="00CB07E3" w:rsidP="00CB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89162" w14:textId="77777777" w:rsidR="00CB07E3" w:rsidRPr="00CB07E3" w:rsidRDefault="00CB07E3" w:rsidP="00CB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4FEF1" w14:textId="27155811" w:rsidR="00CB07E3" w:rsidRDefault="00426571" w:rsidP="00CB07E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 xml:space="preserve">Plaintiff’s total damages resulting from the </w:t>
      </w:r>
      <w:r w:rsidR="00BB2994" w:rsidRPr="00D77109">
        <w:rPr>
          <w:rFonts w:ascii="Times New Roman" w:hAnsi="Times New Roman" w:cs="Times New Roman"/>
          <w:sz w:val="28"/>
          <w:szCs w:val="28"/>
        </w:rPr>
        <w:t>[</w:t>
      </w:r>
      <w:r w:rsidR="00BB2994" w:rsidRPr="00D77109">
        <w:rPr>
          <w:rFonts w:ascii="Times New Roman" w:hAnsi="Times New Roman" w:cs="Times New Roman"/>
          <w:i/>
          <w:iCs/>
          <w:sz w:val="28"/>
          <w:szCs w:val="28"/>
        </w:rPr>
        <w:t>first/second</w:t>
      </w:r>
      <w:r w:rsidR="00BB2994" w:rsidRPr="00D77109">
        <w:rPr>
          <w:rFonts w:ascii="Times New Roman" w:hAnsi="Times New Roman" w:cs="Times New Roman"/>
          <w:sz w:val="28"/>
          <w:szCs w:val="28"/>
        </w:rPr>
        <w:t xml:space="preserve">] </w:t>
      </w:r>
      <w:r w:rsidR="00583022" w:rsidRPr="00D77109">
        <w:rPr>
          <w:rFonts w:ascii="Times New Roman" w:hAnsi="Times New Roman" w:cs="Times New Roman"/>
          <w:sz w:val="28"/>
          <w:szCs w:val="28"/>
        </w:rPr>
        <w:t>event</w:t>
      </w:r>
      <w:r w:rsidRPr="00D77109">
        <w:rPr>
          <w:rFonts w:ascii="Times New Roman" w:hAnsi="Times New Roman" w:cs="Times New Roman"/>
          <w:sz w:val="28"/>
          <w:szCs w:val="28"/>
        </w:rPr>
        <w:t>:</w:t>
      </w:r>
    </w:p>
    <w:p w14:paraId="78E04908" w14:textId="77777777" w:rsidR="00CB07E3" w:rsidRDefault="00CB07E3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BA9DA" w14:textId="5BEB95F7" w:rsidR="00426571" w:rsidRPr="00D77109" w:rsidRDefault="00426571" w:rsidP="00CB07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09">
        <w:rPr>
          <w:rFonts w:ascii="Times New Roman" w:hAnsi="Times New Roman" w:cs="Times New Roman"/>
          <w:sz w:val="28"/>
          <w:szCs w:val="28"/>
        </w:rPr>
        <w:tab/>
        <w:t>$_________________</w:t>
      </w:r>
    </w:p>
    <w:p w14:paraId="680BA0F1" w14:textId="77777777" w:rsidR="00C55F2F" w:rsidRPr="00D77109" w:rsidRDefault="00C55F2F" w:rsidP="00D7710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C55F2F" w:rsidRPr="00D771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5BCB" w14:textId="77777777" w:rsidR="006A2F5B" w:rsidRDefault="006A2F5B" w:rsidP="004D1819">
      <w:pPr>
        <w:spacing w:after="0" w:line="240" w:lineRule="auto"/>
      </w:pPr>
      <w:r>
        <w:separator/>
      </w:r>
    </w:p>
  </w:endnote>
  <w:endnote w:type="continuationSeparator" w:id="0">
    <w:p w14:paraId="75743187" w14:textId="77777777" w:rsidR="006A2F5B" w:rsidRDefault="006A2F5B" w:rsidP="004D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930E" w14:textId="77777777" w:rsidR="006A2F5B" w:rsidRDefault="006A2F5B" w:rsidP="004D1819">
      <w:pPr>
        <w:spacing w:after="0" w:line="240" w:lineRule="auto"/>
      </w:pPr>
      <w:r>
        <w:separator/>
      </w:r>
    </w:p>
  </w:footnote>
  <w:footnote w:type="continuationSeparator" w:id="0">
    <w:p w14:paraId="5BEF8680" w14:textId="77777777" w:rsidR="006A2F5B" w:rsidRDefault="006A2F5B" w:rsidP="004D1819">
      <w:pPr>
        <w:spacing w:after="0" w:line="240" w:lineRule="auto"/>
      </w:pPr>
      <w:r>
        <w:continuationSeparator/>
      </w:r>
    </w:p>
  </w:footnote>
  <w:footnote w:id="1">
    <w:p w14:paraId="27C2405F" w14:textId="59256081" w:rsidR="004D1819" w:rsidRPr="004D1819" w:rsidRDefault="004D1819" w:rsidP="004D1819">
      <w:pPr>
        <w:pStyle w:val="FootnoteText"/>
        <w:rPr>
          <w:rFonts w:ascii="Times New Roman" w:hAnsi="Times New Roman" w:cs="Times New Roman"/>
        </w:rPr>
      </w:pPr>
      <w:r w:rsidRPr="004D1819">
        <w:rPr>
          <w:rStyle w:val="FootnoteReference"/>
          <w:rFonts w:ascii="Times New Roman" w:hAnsi="Times New Roman" w:cs="Times New Roman"/>
        </w:rPr>
        <w:footnoteRef/>
      </w:r>
      <w:r w:rsidRPr="004D1819">
        <w:rPr>
          <w:rFonts w:ascii="Times New Roman" w:hAnsi="Times New Roman" w:cs="Times New Roman"/>
        </w:rPr>
        <w:t xml:space="preserve"> </w:t>
      </w:r>
      <w:r w:rsidR="00CB07E3">
        <w:rPr>
          <w:rFonts w:ascii="Times New Roman" w:hAnsi="Times New Roman" w:cs="Times New Roman"/>
        </w:rPr>
        <w:t xml:space="preserve"> </w:t>
      </w:r>
      <w:r w:rsidRPr="004D1819">
        <w:rPr>
          <w:rFonts w:ascii="Times New Roman" w:hAnsi="Times New Roman" w:cs="Times New Roman"/>
        </w:rPr>
        <w:t xml:space="preserve">In many instances in cases of this type, </w:t>
      </w:r>
      <w:r w:rsidR="00A802A6">
        <w:rPr>
          <w:rFonts w:ascii="Times New Roman" w:hAnsi="Times New Roman" w:cs="Times New Roman"/>
        </w:rPr>
        <w:t>the jury c</w:t>
      </w:r>
      <w:r w:rsidRPr="004D1819">
        <w:rPr>
          <w:rFonts w:ascii="Times New Roman" w:hAnsi="Times New Roman" w:cs="Times New Roman"/>
        </w:rPr>
        <w:t xml:space="preserve">harge </w:t>
      </w:r>
      <w:r w:rsidR="00836408">
        <w:rPr>
          <w:rFonts w:ascii="Times New Roman" w:hAnsi="Times New Roman" w:cs="Times New Roman"/>
        </w:rPr>
        <w:t>on proximate causation</w:t>
      </w:r>
      <w:r w:rsidR="00A802A6">
        <w:rPr>
          <w:rFonts w:ascii="Times New Roman" w:hAnsi="Times New Roman" w:cs="Times New Roman"/>
        </w:rPr>
        <w:t xml:space="preserve"> </w:t>
      </w:r>
      <w:r w:rsidR="00A068F0">
        <w:rPr>
          <w:rFonts w:ascii="Times New Roman" w:hAnsi="Times New Roman" w:cs="Times New Roman"/>
        </w:rPr>
        <w:t>should</w:t>
      </w:r>
      <w:r w:rsidRPr="004D1819">
        <w:rPr>
          <w:rFonts w:ascii="Times New Roman" w:hAnsi="Times New Roman" w:cs="Times New Roman"/>
        </w:rPr>
        <w:t xml:space="preserve"> be tailored to </w:t>
      </w:r>
      <w:r w:rsidR="0014103B">
        <w:rPr>
          <w:rFonts w:ascii="Times New Roman" w:hAnsi="Times New Roman" w:cs="Times New Roman"/>
        </w:rPr>
        <w:t xml:space="preserve">fit </w:t>
      </w:r>
      <w:r w:rsidRPr="004D1819">
        <w:rPr>
          <w:rFonts w:ascii="Times New Roman" w:hAnsi="Times New Roman" w:cs="Times New Roman"/>
        </w:rPr>
        <w:t>the facts of the case.</w:t>
      </w:r>
      <w:r w:rsidR="00B236A1">
        <w:rPr>
          <w:rFonts w:ascii="Times New Roman" w:hAnsi="Times New Roman" w:cs="Times New Roman"/>
        </w:rPr>
        <w:t xml:space="preserve">  </w:t>
      </w:r>
      <w:r w:rsidR="00A802A6">
        <w:rPr>
          <w:rFonts w:ascii="Times New Roman" w:hAnsi="Times New Roman" w:cs="Times New Roman"/>
        </w:rPr>
        <w:t>In addition, a</w:t>
      </w:r>
      <w:r w:rsidR="00B236A1">
        <w:rPr>
          <w:rFonts w:ascii="Times New Roman" w:hAnsi="Times New Roman" w:cs="Times New Roman"/>
        </w:rPr>
        <w:t xml:space="preserve"> judge may provide specifics as to the respective events in </w:t>
      </w:r>
      <w:r w:rsidR="00FA6A71">
        <w:rPr>
          <w:rFonts w:ascii="Times New Roman" w:hAnsi="Times New Roman" w:cs="Times New Roman"/>
        </w:rPr>
        <w:t>the judge’s</w:t>
      </w:r>
      <w:r w:rsidR="00B236A1">
        <w:rPr>
          <w:rFonts w:ascii="Times New Roman" w:hAnsi="Times New Roman" w:cs="Times New Roman"/>
        </w:rPr>
        <w:t xml:space="preserve"> discretion. </w:t>
      </w:r>
    </w:p>
  </w:footnote>
  <w:footnote w:id="2">
    <w:p w14:paraId="59320B99" w14:textId="49F67265" w:rsidR="00565A2F" w:rsidRPr="00565A2F" w:rsidRDefault="00565A2F">
      <w:pPr>
        <w:pStyle w:val="FootnoteText"/>
        <w:rPr>
          <w:rFonts w:ascii="Times New Roman" w:hAnsi="Times New Roman" w:cs="Times New Roman"/>
        </w:rPr>
      </w:pPr>
      <w:r w:rsidRPr="00565A2F">
        <w:rPr>
          <w:rStyle w:val="FootnoteReference"/>
          <w:rFonts w:ascii="Times New Roman" w:hAnsi="Times New Roman" w:cs="Times New Roman"/>
        </w:rPr>
        <w:footnoteRef/>
      </w:r>
      <w:r w:rsidRPr="00565A2F">
        <w:rPr>
          <w:rFonts w:ascii="Times New Roman" w:hAnsi="Times New Roman" w:cs="Times New Roman"/>
        </w:rPr>
        <w:t xml:space="preserve"> </w:t>
      </w:r>
      <w:r w:rsidR="00CB07E3">
        <w:rPr>
          <w:rFonts w:ascii="Times New Roman" w:hAnsi="Times New Roman" w:cs="Times New Roman"/>
        </w:rPr>
        <w:t xml:space="preserve"> </w:t>
      </w:r>
      <w:r w:rsidRPr="00565A2F">
        <w:rPr>
          <w:rFonts w:ascii="Times New Roman" w:hAnsi="Times New Roman" w:cs="Times New Roman"/>
        </w:rPr>
        <w:t>This paragraph is for use only if there is more than one remaining Defendant.  Otherwise, it can be deleted.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D4B7" w14:textId="32926480" w:rsidR="00D77109" w:rsidRDefault="00D77109">
    <w:pPr>
      <w:pStyle w:val="Header"/>
    </w:pPr>
    <w:r>
      <w:ptab w:relativeTo="margin" w:alignment="center" w:leader="none"/>
    </w:r>
    <w:r>
      <w:ptab w:relativeTo="margin" w:alignment="right" w:leader="none"/>
    </w:r>
    <w:r w:rsidRPr="00D77109">
      <w:rPr>
        <w:rFonts w:ascii="Times New Roman" w:hAnsi="Times New Roman" w:cs="Times New Roman"/>
        <w:b/>
        <w:bCs/>
        <w:sz w:val="28"/>
        <w:szCs w:val="28"/>
      </w:rPr>
      <w:t xml:space="preserve">CHARGE 8.11J – Page </w:t>
    </w:r>
    <w:r w:rsidRPr="00D77109">
      <w:rPr>
        <w:rFonts w:ascii="Times New Roman" w:hAnsi="Times New Roman" w:cs="Times New Roman"/>
        <w:b/>
        <w:bCs/>
        <w:sz w:val="28"/>
        <w:szCs w:val="28"/>
      </w:rPr>
      <w:fldChar w:fldCharType="begin"/>
    </w:r>
    <w:r w:rsidRPr="00D77109">
      <w:rPr>
        <w:rFonts w:ascii="Times New Roman" w:hAnsi="Times New Roman" w:cs="Times New Roman"/>
        <w:b/>
        <w:bCs/>
        <w:sz w:val="28"/>
        <w:szCs w:val="28"/>
      </w:rPr>
      <w:instrText xml:space="preserve"> PAGE   \* MERGEFORMAT </w:instrText>
    </w:r>
    <w:r w:rsidRPr="00D77109"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Pr="00D77109">
      <w:rPr>
        <w:rFonts w:ascii="Times New Roman" w:hAnsi="Times New Roman" w:cs="Times New Roman"/>
        <w:b/>
        <w:bCs/>
        <w:noProof/>
        <w:sz w:val="28"/>
        <w:szCs w:val="28"/>
      </w:rPr>
      <w:t>1</w:t>
    </w:r>
    <w:r w:rsidRPr="00D77109">
      <w:rPr>
        <w:rFonts w:ascii="Times New Roman" w:hAnsi="Times New Roman" w:cs="Times New Roman"/>
        <w:b/>
        <w:bCs/>
        <w:noProof/>
        <w:sz w:val="28"/>
        <w:szCs w:val="28"/>
      </w:rPr>
      <w:fldChar w:fldCharType="end"/>
    </w:r>
    <w:r w:rsidR="00CB07E3">
      <w:rPr>
        <w:rFonts w:ascii="Times New Roman" w:hAnsi="Times New Roman" w:cs="Times New Roman"/>
        <w:b/>
        <w:bCs/>
        <w:noProof/>
        <w:sz w:val="28"/>
        <w:szCs w:val="28"/>
      </w:rPr>
      <w:t xml:space="preserve"> </w:t>
    </w:r>
    <w:r w:rsidRPr="00D77109">
      <w:rPr>
        <w:rFonts w:ascii="Times New Roman" w:hAnsi="Times New Roman" w:cs="Times New Roman"/>
        <w:b/>
        <w:bCs/>
        <w:noProof/>
        <w:sz w:val="28"/>
        <w:szCs w:val="28"/>
      </w:rPr>
      <w:t xml:space="preserve">of </w:t>
    </w:r>
    <w:r w:rsidR="00CB07E3">
      <w:rPr>
        <w:rFonts w:ascii="Times New Roman" w:hAnsi="Times New Roman" w:cs="Times New Roman"/>
        <w:b/>
        <w:bCs/>
        <w:noProof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338"/>
    <w:multiLevelType w:val="hybridMultilevel"/>
    <w:tmpl w:val="CFE86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4CE"/>
    <w:multiLevelType w:val="hybridMultilevel"/>
    <w:tmpl w:val="F78C5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688"/>
    <w:multiLevelType w:val="hybridMultilevel"/>
    <w:tmpl w:val="B27C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3681D"/>
    <w:multiLevelType w:val="hybridMultilevel"/>
    <w:tmpl w:val="536E09BA"/>
    <w:lvl w:ilvl="0" w:tplc="7DD60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533848">
    <w:abstractNumId w:val="0"/>
  </w:num>
  <w:num w:numId="2" w16cid:durableId="1332951286">
    <w:abstractNumId w:val="2"/>
  </w:num>
  <w:num w:numId="3" w16cid:durableId="180321856">
    <w:abstractNumId w:val="3"/>
  </w:num>
  <w:num w:numId="4" w16cid:durableId="192259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FE"/>
    <w:rsid w:val="00005CA0"/>
    <w:rsid w:val="00005DB3"/>
    <w:rsid w:val="00095007"/>
    <w:rsid w:val="000C7527"/>
    <w:rsid w:val="000E774F"/>
    <w:rsid w:val="00132335"/>
    <w:rsid w:val="00140918"/>
    <w:rsid w:val="0014103B"/>
    <w:rsid w:val="0014624C"/>
    <w:rsid w:val="00153FC4"/>
    <w:rsid w:val="0015589B"/>
    <w:rsid w:val="00176BF7"/>
    <w:rsid w:val="001E4B56"/>
    <w:rsid w:val="00200912"/>
    <w:rsid w:val="00232B8E"/>
    <w:rsid w:val="00255C52"/>
    <w:rsid w:val="002A2CD1"/>
    <w:rsid w:val="002E32E6"/>
    <w:rsid w:val="003260BD"/>
    <w:rsid w:val="00342B0F"/>
    <w:rsid w:val="003A502E"/>
    <w:rsid w:val="003F1B10"/>
    <w:rsid w:val="00426571"/>
    <w:rsid w:val="00475E61"/>
    <w:rsid w:val="00495A03"/>
    <w:rsid w:val="004D1819"/>
    <w:rsid w:val="004E7147"/>
    <w:rsid w:val="004F7912"/>
    <w:rsid w:val="00537CDC"/>
    <w:rsid w:val="00542608"/>
    <w:rsid w:val="00565A2F"/>
    <w:rsid w:val="0056677E"/>
    <w:rsid w:val="00575F6B"/>
    <w:rsid w:val="00582DE6"/>
    <w:rsid w:val="00583022"/>
    <w:rsid w:val="005875D3"/>
    <w:rsid w:val="005C1DB9"/>
    <w:rsid w:val="005E51CA"/>
    <w:rsid w:val="005F0446"/>
    <w:rsid w:val="006203B7"/>
    <w:rsid w:val="00680999"/>
    <w:rsid w:val="00680E4F"/>
    <w:rsid w:val="006A2F5B"/>
    <w:rsid w:val="006B300A"/>
    <w:rsid w:val="00755445"/>
    <w:rsid w:val="007C49EA"/>
    <w:rsid w:val="007D36B0"/>
    <w:rsid w:val="007F659B"/>
    <w:rsid w:val="00836408"/>
    <w:rsid w:val="00863F6C"/>
    <w:rsid w:val="00870516"/>
    <w:rsid w:val="00870A25"/>
    <w:rsid w:val="008845FE"/>
    <w:rsid w:val="008D6441"/>
    <w:rsid w:val="0090085C"/>
    <w:rsid w:val="0094199B"/>
    <w:rsid w:val="00955BD7"/>
    <w:rsid w:val="009B4D09"/>
    <w:rsid w:val="009C4666"/>
    <w:rsid w:val="00A068F0"/>
    <w:rsid w:val="00A117B8"/>
    <w:rsid w:val="00A233CB"/>
    <w:rsid w:val="00A5724F"/>
    <w:rsid w:val="00A802A6"/>
    <w:rsid w:val="00AF3C7B"/>
    <w:rsid w:val="00B1429B"/>
    <w:rsid w:val="00B236A1"/>
    <w:rsid w:val="00B8042C"/>
    <w:rsid w:val="00BB2994"/>
    <w:rsid w:val="00BB662D"/>
    <w:rsid w:val="00C02EC0"/>
    <w:rsid w:val="00C333EB"/>
    <w:rsid w:val="00C46588"/>
    <w:rsid w:val="00C55F2F"/>
    <w:rsid w:val="00C6017A"/>
    <w:rsid w:val="00CB07E3"/>
    <w:rsid w:val="00CB5FC9"/>
    <w:rsid w:val="00CC3D56"/>
    <w:rsid w:val="00CF67B3"/>
    <w:rsid w:val="00D14A9A"/>
    <w:rsid w:val="00D77109"/>
    <w:rsid w:val="00E34C4D"/>
    <w:rsid w:val="00E36F3E"/>
    <w:rsid w:val="00EC110C"/>
    <w:rsid w:val="00F243C1"/>
    <w:rsid w:val="00F97AFB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10ADF0"/>
  <w15:chartTrackingRefBased/>
  <w15:docId w15:val="{B27712C9-A4B1-4695-BA4D-08163C96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7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0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4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8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8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1819"/>
    <w:rPr>
      <w:vertAlign w:val="superscript"/>
    </w:rPr>
  </w:style>
  <w:style w:type="paragraph" w:styleId="Revision">
    <w:name w:val="Revision"/>
    <w:hidden/>
    <w:uiPriority w:val="99"/>
    <w:semiHidden/>
    <w:rsid w:val="007C4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09"/>
  </w:style>
  <w:style w:type="paragraph" w:styleId="Footer">
    <w:name w:val="footer"/>
    <w:basedOn w:val="Normal"/>
    <w:link w:val="FooterChar"/>
    <w:uiPriority w:val="99"/>
    <w:unhideWhenUsed/>
    <w:rsid w:val="00D7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EAF0-98F3-4E7A-ABED-E3BCC83E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Shadle</dc:creator>
  <cp:keywords/>
  <dc:description/>
  <cp:lastModifiedBy>Kristi Robinson</cp:lastModifiedBy>
  <cp:revision>4</cp:revision>
  <cp:lastPrinted>2022-06-23T17:23:00Z</cp:lastPrinted>
  <dcterms:created xsi:type="dcterms:W3CDTF">2022-10-30T21:25:00Z</dcterms:created>
  <dcterms:modified xsi:type="dcterms:W3CDTF">2022-11-09T14:43:00Z</dcterms:modified>
</cp:coreProperties>
</file>