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718B" w14:textId="77777777" w:rsidR="00BC0ED1" w:rsidRPr="004E106A" w:rsidRDefault="00BC0ED1" w:rsidP="00167C79">
      <w:pPr>
        <w:widowControl/>
        <w:jc w:val="center"/>
        <w:rPr>
          <w:rFonts w:ascii="Times New Roman" w:hAnsi="Times New Roman" w:cs="Times New Roman TUR"/>
          <w:b/>
          <w:bCs/>
          <w:sz w:val="24"/>
        </w:rPr>
      </w:pPr>
      <w:r w:rsidRPr="004E106A">
        <w:rPr>
          <w:rFonts w:ascii="Times New Roman" w:hAnsi="Times New Roman" w:cs="Times New Roman TUR"/>
          <w:b/>
          <w:bCs/>
          <w:sz w:val="24"/>
        </w:rPr>
        <w:t xml:space="preserve">State v.  </w:t>
      </w:r>
      <w:r w:rsidR="00355181" w:rsidRPr="004E106A">
        <w:rPr>
          <w:rFonts w:ascii="Times New Roman" w:hAnsi="Times New Roman" w:cs="Times New Roman TUR"/>
          <w:b/>
          <w:bCs/>
          <w:sz w:val="24"/>
        </w:rPr>
        <w:t>___________</w:t>
      </w:r>
    </w:p>
    <w:p w14:paraId="6EC3B7E3" w14:textId="77777777" w:rsidR="00167C79" w:rsidRPr="004E106A" w:rsidRDefault="00167C79" w:rsidP="00167C79">
      <w:pPr>
        <w:widowControl/>
        <w:jc w:val="center"/>
        <w:rPr>
          <w:rFonts w:ascii="Times New Roman" w:hAnsi="Times New Roman" w:cs="Times New Roman TUR"/>
          <w:b/>
          <w:bCs/>
          <w:sz w:val="24"/>
        </w:rPr>
      </w:pPr>
    </w:p>
    <w:p w14:paraId="657269DC" w14:textId="77777777" w:rsidR="00BC0ED1" w:rsidRPr="004E106A" w:rsidRDefault="00BC0ED1" w:rsidP="00167C79">
      <w:pPr>
        <w:widowControl/>
        <w:jc w:val="center"/>
        <w:rPr>
          <w:rFonts w:ascii="Times New Roman" w:hAnsi="Times New Roman" w:cs="Times New Roman TUR"/>
          <w:b/>
          <w:bCs/>
          <w:sz w:val="24"/>
        </w:rPr>
      </w:pPr>
      <w:r w:rsidRPr="004E106A">
        <w:rPr>
          <w:rFonts w:ascii="Times New Roman" w:hAnsi="Times New Roman" w:cs="Times New Roman TUR"/>
          <w:b/>
          <w:bCs/>
          <w:sz w:val="24"/>
        </w:rPr>
        <w:t>In</w:t>
      </w:r>
      <w:r w:rsidR="00355181" w:rsidRPr="004E106A">
        <w:rPr>
          <w:rFonts w:ascii="Times New Roman" w:hAnsi="Times New Roman" w:cs="Times New Roman TUR"/>
          <w:b/>
          <w:bCs/>
          <w:sz w:val="24"/>
        </w:rPr>
        <w:t>d.</w:t>
      </w:r>
      <w:r w:rsidRPr="004E106A">
        <w:rPr>
          <w:rFonts w:ascii="Times New Roman" w:hAnsi="Times New Roman" w:cs="Times New Roman TUR"/>
          <w:b/>
          <w:bCs/>
          <w:sz w:val="24"/>
        </w:rPr>
        <w:t xml:space="preserve"> No. </w:t>
      </w:r>
      <w:r w:rsidR="00956E46" w:rsidRPr="004E106A">
        <w:rPr>
          <w:rFonts w:ascii="Times New Roman" w:hAnsi="Times New Roman" w:cs="Times New Roman TUR"/>
          <w:b/>
          <w:bCs/>
          <w:sz w:val="24"/>
        </w:rPr>
        <w:t xml:space="preserve"> </w:t>
      </w:r>
      <w:r w:rsidRPr="004E106A">
        <w:rPr>
          <w:rFonts w:ascii="Times New Roman" w:hAnsi="Times New Roman" w:cs="Times New Roman TUR"/>
          <w:b/>
          <w:bCs/>
          <w:sz w:val="24"/>
        </w:rPr>
        <w:t>___________</w:t>
      </w:r>
    </w:p>
    <w:p w14:paraId="71541A6D" w14:textId="77777777" w:rsidR="00355181" w:rsidRPr="004E106A" w:rsidRDefault="00355181" w:rsidP="00167C79">
      <w:pPr>
        <w:widowControl/>
        <w:jc w:val="center"/>
        <w:rPr>
          <w:rFonts w:ascii="Times New Roman" w:hAnsi="Times New Roman" w:cs="Times New Roman TUR"/>
          <w:b/>
          <w:bCs/>
          <w:sz w:val="24"/>
        </w:rPr>
      </w:pPr>
    </w:p>
    <w:p w14:paraId="4286AAF4" w14:textId="77777777" w:rsidR="00355181" w:rsidRPr="004E106A" w:rsidRDefault="00355181" w:rsidP="00355181"/>
    <w:p w14:paraId="43592716" w14:textId="77777777" w:rsidR="00C50949" w:rsidRPr="004E106A" w:rsidRDefault="00C50949" w:rsidP="00D97C00">
      <w:pPr>
        <w:pStyle w:val="Heading1"/>
        <w:widowControl/>
        <w:tabs>
          <w:tab w:val="clear" w:pos="4680"/>
          <w:tab w:val="clear" w:pos="5040"/>
          <w:tab w:val="clear" w:pos="5760"/>
          <w:tab w:val="clear" w:pos="6480"/>
          <w:tab w:val="clear" w:pos="7200"/>
          <w:tab w:val="clear" w:pos="7920"/>
          <w:tab w:val="clear" w:pos="8640"/>
          <w:tab w:val="clear" w:pos="9360"/>
        </w:tabs>
        <w:spacing w:line="360" w:lineRule="auto"/>
        <w:rPr>
          <w:rFonts w:ascii="Times New Roman" w:hAnsi="Times New Roman"/>
          <w:bCs w:val="0"/>
        </w:rPr>
      </w:pPr>
      <w:r w:rsidRPr="004E106A">
        <w:rPr>
          <w:rFonts w:ascii="Times New Roman" w:hAnsi="Times New Roman"/>
          <w:bCs w:val="0"/>
        </w:rPr>
        <w:t>GENERAL INFORMATION</w:t>
      </w:r>
    </w:p>
    <w:p w14:paraId="4E3D45AB" w14:textId="77777777" w:rsidR="00D97C00" w:rsidRPr="004E106A" w:rsidRDefault="00D97C00" w:rsidP="00D97C00"/>
    <w:p w14:paraId="12C2B026" w14:textId="77777777" w:rsidR="00EA5251" w:rsidRPr="00080936" w:rsidRDefault="00EA5251"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Ladies and Gentlemen of the Jury, the evidence in this case has been presented and the attorneys have completed their summations.  We now arrive at that time when you, as jurors, are to perform your final function in this case.</w:t>
      </w:r>
    </w:p>
    <w:p w14:paraId="51EC5A73" w14:textId="77777777" w:rsidR="00EA5251" w:rsidRPr="00080936" w:rsidRDefault="00EA5251"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At the outset, let me express my thanks and appreciation to you for your attention to this case. I would like to commend counsel for the professional </w:t>
      </w:r>
      <w:proofErr w:type="gramStart"/>
      <w:r w:rsidRPr="00080936">
        <w:rPr>
          <w:rFonts w:ascii="Times New Roman" w:hAnsi="Times New Roman" w:cs="Times New Roman TUR"/>
          <w:bCs/>
          <w:sz w:val="24"/>
        </w:rPr>
        <w:t>manner in which</w:t>
      </w:r>
      <w:proofErr w:type="gramEnd"/>
      <w:r w:rsidRPr="00080936">
        <w:rPr>
          <w:rFonts w:ascii="Times New Roman" w:hAnsi="Times New Roman" w:cs="Times New Roman TUR"/>
          <w:bCs/>
          <w:sz w:val="24"/>
        </w:rPr>
        <w:t xml:space="preserve"> they have presented their respective cases and for their courtesy to the court and jury during the course of this trial.</w:t>
      </w:r>
    </w:p>
    <w:p w14:paraId="7356D3E7" w14:textId="77777777" w:rsidR="00EA5251" w:rsidRPr="00080936" w:rsidRDefault="00EA5251"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Before you retire to deliberate and reach your verdict, it is my obligation to instruct you as to the principles of law applicable to this case.  You shall consider my instructions in their entirety and not pick out any </w:t>
      </w:r>
      <w:proofErr w:type="gramStart"/>
      <w:r w:rsidRPr="00080936">
        <w:rPr>
          <w:rFonts w:ascii="Times New Roman" w:hAnsi="Times New Roman" w:cs="Times New Roman TUR"/>
          <w:bCs/>
          <w:sz w:val="24"/>
        </w:rPr>
        <w:t>particular instruction</w:t>
      </w:r>
      <w:proofErr w:type="gramEnd"/>
      <w:r w:rsidRPr="00080936">
        <w:rPr>
          <w:rFonts w:ascii="Times New Roman" w:hAnsi="Times New Roman" w:cs="Times New Roman TUR"/>
          <w:bCs/>
          <w:sz w:val="24"/>
        </w:rPr>
        <w:t xml:space="preserve"> and overemphasize it. </w:t>
      </w:r>
    </w:p>
    <w:p w14:paraId="650C34DC" w14:textId="77777777" w:rsidR="00EA5251" w:rsidRPr="00080936" w:rsidRDefault="00EA5251"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Times New Roman" w:hAnsi="Times New Roman"/>
          <w:bCs/>
          <w:sz w:val="24"/>
        </w:rPr>
      </w:pPr>
      <w:r w:rsidRPr="00080936">
        <w:rPr>
          <w:rFonts w:ascii="Times New Roman" w:hAnsi="Times New Roman"/>
          <w:b/>
          <w:bCs/>
          <w:sz w:val="24"/>
        </w:rPr>
        <w:tab/>
      </w:r>
      <w:proofErr w:type="gramStart"/>
      <w:r w:rsidRPr="00080936">
        <w:rPr>
          <w:rFonts w:ascii="Times New Roman" w:hAnsi="Times New Roman"/>
          <w:bCs/>
          <w:sz w:val="24"/>
        </w:rPr>
        <w:t>Generally speaking, these</w:t>
      </w:r>
      <w:proofErr w:type="gramEnd"/>
      <w:r w:rsidRPr="00080936">
        <w:rPr>
          <w:rFonts w:ascii="Times New Roman" w:hAnsi="Times New Roman"/>
          <w:bCs/>
          <w:sz w:val="24"/>
        </w:rPr>
        <w:t xml:space="preserve"> instructions consist of four parts.  The first part deals with the general principles of law that apply to a criminal case.  The second part describes the evidence that you may consider in your deliberations.  The third part is about the portions of the Criminal Code of New Jersey that you must apply to the facts you find in this case to determine whether the State has proven beyond a reasonable doubt that the defendant violated a specific criminal statute.  Finally, the fourth part of the instructions tells you how to go about conducting your deliberations.</w:t>
      </w:r>
    </w:p>
    <w:p w14:paraId="2054C426" w14:textId="77777777" w:rsidR="00EA5251" w:rsidRPr="00080936" w:rsidRDefault="00EA5251"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You must accept and apply this law for this case as I give it to you in this charge.  Any ideas you have of what the law is or what the law should be or any statements by the attorneys as to what the law may be, must be disregarded by you, if they </w:t>
      </w:r>
      <w:proofErr w:type="gramStart"/>
      <w:r w:rsidRPr="00080936">
        <w:rPr>
          <w:rFonts w:ascii="Times New Roman" w:hAnsi="Times New Roman" w:cs="Times New Roman TUR"/>
          <w:bCs/>
          <w:sz w:val="24"/>
        </w:rPr>
        <w:t>are in conflict with</w:t>
      </w:r>
      <w:proofErr w:type="gramEnd"/>
      <w:r w:rsidRPr="00080936">
        <w:rPr>
          <w:rFonts w:ascii="Times New Roman" w:hAnsi="Times New Roman" w:cs="Times New Roman TUR"/>
          <w:bCs/>
          <w:sz w:val="24"/>
        </w:rPr>
        <w:t xml:space="preserve"> my charge.</w:t>
      </w:r>
    </w:p>
    <w:p w14:paraId="6EF5B2AE" w14:textId="77777777" w:rsidR="00EA5251" w:rsidRPr="00080936" w:rsidRDefault="00EA5251"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62D4A4FC" w14:textId="77777777" w:rsidR="00EA5251" w:rsidRPr="00080936" w:rsidRDefault="00EA5251" w:rsidP="00EA5251">
      <w:pPr>
        <w:pStyle w:val="Heading1"/>
        <w:keepNext/>
        <w:keepLines/>
        <w:widowControl/>
        <w:spacing w:line="360" w:lineRule="auto"/>
        <w:rPr>
          <w:rFonts w:ascii="Times New Roman" w:hAnsi="Times New Roman"/>
          <w:bCs w:val="0"/>
        </w:rPr>
      </w:pPr>
      <w:r w:rsidRPr="00080936">
        <w:rPr>
          <w:rFonts w:ascii="Times New Roman" w:hAnsi="Times New Roman"/>
          <w:bCs w:val="0"/>
        </w:rPr>
        <w:t>NATURE OF INDICTMENT</w:t>
      </w:r>
    </w:p>
    <w:p w14:paraId="12CA476B" w14:textId="77777777" w:rsidR="00EA5251" w:rsidRPr="00080936" w:rsidRDefault="00EA5251" w:rsidP="00EA5251"/>
    <w:p w14:paraId="75228E9D"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Now, beginning with the general principles of law that apply to a criminal case, the defendant(s) stand(s) before you on an indictment returned by the grand jury charging </w:t>
      </w:r>
      <w:r w:rsidRPr="00080936">
        <w:rPr>
          <w:rFonts w:ascii="Times New Roman" w:hAnsi="Times New Roman" w:cs="Times New Roman TUR"/>
          <w:bCs/>
          <w:sz w:val="24"/>
        </w:rPr>
        <w:fldChar w:fldCharType="begin">
          <w:ffData>
            <w:name w:val="Text1"/>
            <w:enabled/>
            <w:calcOnExit w:val="0"/>
            <w:textInput>
              <w:default w:val="him/her"/>
            </w:textInput>
          </w:ffData>
        </w:fldChar>
      </w:r>
      <w:r w:rsidRPr="00080936">
        <w:rPr>
          <w:rFonts w:ascii="Times New Roman" w:hAnsi="Times New Roman" w:cs="Times New Roman TUR"/>
          <w:bCs/>
          <w:sz w:val="24"/>
        </w:rPr>
        <w:instrText xml:space="preserve"> FORMTEXT </w:instrText>
      </w:r>
      <w:r w:rsidRPr="00080936">
        <w:rPr>
          <w:rFonts w:ascii="Times New Roman" w:hAnsi="Times New Roman" w:cs="Times New Roman TUR"/>
          <w:bCs/>
          <w:sz w:val="24"/>
        </w:rPr>
      </w:r>
      <w:r w:rsidRPr="00080936">
        <w:rPr>
          <w:rFonts w:ascii="Times New Roman" w:hAnsi="Times New Roman" w:cs="Times New Roman TUR"/>
          <w:bCs/>
          <w:sz w:val="24"/>
        </w:rPr>
        <w:fldChar w:fldCharType="separate"/>
      </w:r>
      <w:r w:rsidRPr="00080936">
        <w:rPr>
          <w:rFonts w:ascii="Times New Roman" w:hAnsi="Times New Roman" w:cs="Times New Roman TUR"/>
          <w:bCs/>
          <w:noProof/>
          <w:sz w:val="24"/>
        </w:rPr>
        <w:t>him/her</w:t>
      </w:r>
      <w:r w:rsidRPr="00080936">
        <w:rPr>
          <w:rFonts w:ascii="Times New Roman" w:hAnsi="Times New Roman" w:cs="Times New Roman TUR"/>
          <w:bCs/>
          <w:sz w:val="24"/>
        </w:rPr>
        <w:fldChar w:fldCharType="end"/>
      </w:r>
      <w:r w:rsidRPr="00080936">
        <w:rPr>
          <w:rFonts w:ascii="Times New Roman" w:hAnsi="Times New Roman" w:cs="Times New Roman TUR"/>
          <w:bCs/>
          <w:sz w:val="24"/>
        </w:rPr>
        <w:t xml:space="preserve"> with [</w:t>
      </w:r>
      <w:r w:rsidRPr="00080936">
        <w:rPr>
          <w:rFonts w:ascii="Times New Roman" w:hAnsi="Times New Roman" w:cs="Times New Roman TUR"/>
          <w:b/>
          <w:bCs/>
          <w:sz w:val="24"/>
        </w:rPr>
        <w:t>Insert Counts of Indictment for the jury to consider</w:t>
      </w:r>
      <w:r w:rsidRPr="00080936">
        <w:rPr>
          <w:rFonts w:ascii="Times New Roman" w:hAnsi="Times New Roman" w:cs="Times New Roman TUR"/>
          <w:bCs/>
          <w:sz w:val="24"/>
        </w:rPr>
        <w:t>]:</w:t>
      </w:r>
    </w:p>
    <w:p w14:paraId="49C60676"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The indictment is not evidence of the defendant's guilt on the charge(s).  An indictment is a step in the procedure to bring the matter before the court and jury for the jury's ultimate </w:t>
      </w:r>
      <w:r w:rsidRPr="00080936">
        <w:rPr>
          <w:rFonts w:ascii="Times New Roman" w:hAnsi="Times New Roman" w:cs="Times New Roman TUR"/>
          <w:bCs/>
          <w:sz w:val="24"/>
        </w:rPr>
        <w:lastRenderedPageBreak/>
        <w:t xml:space="preserve">determination as to whether the defendant is guilty or not guilty on the charge(s) stated in it. </w:t>
      </w:r>
    </w:p>
    <w:p w14:paraId="4CF2A639"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The defendant has pleaded not guilty to the charge(s).</w:t>
      </w:r>
    </w:p>
    <w:p w14:paraId="13DFABE1"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06D1A20C" w14:textId="77777777" w:rsidR="00EA5251" w:rsidRPr="00080936" w:rsidRDefault="00EA5251" w:rsidP="00EA5251">
      <w:pPr>
        <w:pStyle w:val="Heading1"/>
        <w:keepNext/>
        <w:keepLines/>
        <w:widowControl/>
        <w:spacing w:line="360" w:lineRule="auto"/>
        <w:rPr>
          <w:rFonts w:ascii="Times New Roman" w:hAnsi="Times New Roman"/>
          <w:bCs w:val="0"/>
        </w:rPr>
      </w:pPr>
      <w:r w:rsidRPr="00080936">
        <w:rPr>
          <w:rFonts w:ascii="Times New Roman" w:hAnsi="Times New Roman"/>
          <w:bCs w:val="0"/>
        </w:rPr>
        <w:t>PRESUMPTION OF INNOCENCE, BURDEN OF PROOF, REASONABLE DOUBT</w:t>
      </w:r>
    </w:p>
    <w:p w14:paraId="33424887" w14:textId="77777777" w:rsidR="00EA5251" w:rsidRPr="00080936" w:rsidRDefault="00EA5251" w:rsidP="00EA5251"/>
    <w:p w14:paraId="10E5364B"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The defendant on trial is presumed to be innocent and unless </w:t>
      </w:r>
      <w:proofErr w:type="gramStart"/>
      <w:r w:rsidRPr="00080936">
        <w:rPr>
          <w:rFonts w:ascii="Times New Roman" w:hAnsi="Times New Roman" w:cs="Times New Roman TUR"/>
          <w:bCs/>
          <w:sz w:val="24"/>
        </w:rPr>
        <w:t>each and every</w:t>
      </w:r>
      <w:proofErr w:type="gramEnd"/>
      <w:r w:rsidRPr="00080936">
        <w:rPr>
          <w:rFonts w:ascii="Times New Roman" w:hAnsi="Times New Roman" w:cs="Times New Roman TUR"/>
          <w:bCs/>
          <w:sz w:val="24"/>
        </w:rPr>
        <w:t xml:space="preserve"> essential element of an offense charged is proved beyond a reasonable doubt, the defendant must be found not guilty of that charge.</w:t>
      </w:r>
    </w:p>
    <w:p w14:paraId="44608727"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The burden of proving each element of a charge beyond a </w:t>
      </w:r>
      <w:proofErr w:type="gramStart"/>
      <w:r w:rsidRPr="00080936">
        <w:rPr>
          <w:rFonts w:ascii="Times New Roman" w:hAnsi="Times New Roman" w:cs="Times New Roman TUR"/>
          <w:bCs/>
          <w:sz w:val="24"/>
        </w:rPr>
        <w:t>reasonable doubt rests</w:t>
      </w:r>
      <w:proofErr w:type="gramEnd"/>
      <w:r w:rsidRPr="00080936">
        <w:rPr>
          <w:rFonts w:ascii="Times New Roman" w:hAnsi="Times New Roman" w:cs="Times New Roman TUR"/>
          <w:bCs/>
          <w:sz w:val="24"/>
        </w:rPr>
        <w:t xml:space="preserve"> upon the State and that burden never shifts to the defendant.  The defendant in a criminal case has no obligation or duty to prove </w:t>
      </w:r>
      <w:bookmarkStart w:id="0" w:name="Text9"/>
      <w:r w:rsidRPr="00080936">
        <w:rPr>
          <w:rFonts w:ascii="Times New Roman" w:hAnsi="Times New Roman" w:cs="Times New Roman TUR"/>
          <w:bCs/>
          <w:sz w:val="24"/>
        </w:rPr>
        <w:fldChar w:fldCharType="begin">
          <w:ffData>
            <w:name w:val="Text9"/>
            <w:enabled/>
            <w:calcOnExit w:val="0"/>
            <w:textInput>
              <w:default w:val="his/her"/>
            </w:textInput>
          </w:ffData>
        </w:fldChar>
      </w:r>
      <w:r w:rsidRPr="00080936">
        <w:rPr>
          <w:rFonts w:ascii="Times New Roman" w:hAnsi="Times New Roman" w:cs="Times New Roman TUR"/>
          <w:bCs/>
          <w:sz w:val="24"/>
        </w:rPr>
        <w:instrText xml:space="preserve"> FORMTEXT </w:instrText>
      </w:r>
      <w:r w:rsidRPr="00080936">
        <w:rPr>
          <w:rFonts w:ascii="Times New Roman" w:hAnsi="Times New Roman" w:cs="Times New Roman TUR"/>
          <w:bCs/>
          <w:sz w:val="24"/>
        </w:rPr>
      </w:r>
      <w:r w:rsidRPr="00080936">
        <w:rPr>
          <w:rFonts w:ascii="Times New Roman" w:hAnsi="Times New Roman" w:cs="Times New Roman TUR"/>
          <w:bCs/>
          <w:sz w:val="24"/>
        </w:rPr>
        <w:fldChar w:fldCharType="separate"/>
      </w:r>
      <w:r w:rsidRPr="00080936">
        <w:rPr>
          <w:rFonts w:ascii="Times New Roman" w:hAnsi="Times New Roman" w:cs="Times New Roman TUR"/>
          <w:bCs/>
          <w:noProof/>
          <w:sz w:val="24"/>
        </w:rPr>
        <w:t>his/her</w:t>
      </w:r>
      <w:r w:rsidRPr="00080936">
        <w:rPr>
          <w:rFonts w:ascii="Times New Roman" w:hAnsi="Times New Roman" w:cs="Times New Roman TUR"/>
          <w:bCs/>
          <w:sz w:val="24"/>
        </w:rPr>
        <w:fldChar w:fldCharType="end"/>
      </w:r>
      <w:bookmarkEnd w:id="0"/>
      <w:r w:rsidRPr="00080936">
        <w:rPr>
          <w:rFonts w:ascii="Times New Roman" w:hAnsi="Times New Roman" w:cs="Times New Roman TUR"/>
          <w:bCs/>
          <w:sz w:val="24"/>
        </w:rPr>
        <w:t xml:space="preserve"> innocence or offer any proof relating to </w:t>
      </w:r>
      <w:bookmarkStart w:id="1" w:name="Text10"/>
      <w:r w:rsidRPr="00080936">
        <w:rPr>
          <w:rFonts w:ascii="Times New Roman" w:hAnsi="Times New Roman" w:cs="Times New Roman TUR"/>
          <w:bCs/>
          <w:sz w:val="24"/>
        </w:rPr>
        <w:fldChar w:fldCharType="begin">
          <w:ffData>
            <w:name w:val="Text10"/>
            <w:enabled/>
            <w:calcOnExit w:val="0"/>
            <w:textInput>
              <w:default w:val="his/her"/>
            </w:textInput>
          </w:ffData>
        </w:fldChar>
      </w:r>
      <w:r w:rsidRPr="00080936">
        <w:rPr>
          <w:rFonts w:ascii="Times New Roman" w:hAnsi="Times New Roman" w:cs="Times New Roman TUR"/>
          <w:bCs/>
          <w:sz w:val="24"/>
        </w:rPr>
        <w:instrText xml:space="preserve"> FORMTEXT </w:instrText>
      </w:r>
      <w:r w:rsidRPr="00080936">
        <w:rPr>
          <w:rFonts w:ascii="Times New Roman" w:hAnsi="Times New Roman" w:cs="Times New Roman TUR"/>
          <w:bCs/>
          <w:sz w:val="24"/>
        </w:rPr>
      </w:r>
      <w:r w:rsidRPr="00080936">
        <w:rPr>
          <w:rFonts w:ascii="Times New Roman" w:hAnsi="Times New Roman" w:cs="Times New Roman TUR"/>
          <w:bCs/>
          <w:sz w:val="24"/>
        </w:rPr>
        <w:fldChar w:fldCharType="separate"/>
      </w:r>
      <w:r w:rsidRPr="00080936">
        <w:rPr>
          <w:rFonts w:ascii="Times New Roman" w:hAnsi="Times New Roman" w:cs="Times New Roman TUR"/>
          <w:bCs/>
          <w:noProof/>
          <w:sz w:val="24"/>
        </w:rPr>
        <w:t>his/her</w:t>
      </w:r>
      <w:r w:rsidRPr="00080936">
        <w:rPr>
          <w:rFonts w:ascii="Times New Roman" w:hAnsi="Times New Roman" w:cs="Times New Roman TUR"/>
          <w:bCs/>
          <w:sz w:val="24"/>
        </w:rPr>
        <w:fldChar w:fldCharType="end"/>
      </w:r>
      <w:bookmarkEnd w:id="1"/>
      <w:r w:rsidRPr="00080936">
        <w:rPr>
          <w:rFonts w:ascii="Times New Roman" w:hAnsi="Times New Roman" w:cs="Times New Roman TUR"/>
          <w:bCs/>
          <w:sz w:val="24"/>
        </w:rPr>
        <w:t xml:space="preserve"> innocence.</w:t>
      </w:r>
    </w:p>
    <w:p w14:paraId="462DCDF1"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The prosecution must prove its case by more than a mere preponderance of the evidence, yet not necessarily to an absolute certainty.</w:t>
      </w:r>
    </w:p>
    <w:p w14:paraId="66426A2B"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The State has the burden of proving the defendant guilty beyond a reasonable doubt.   Some of you may have served as jurors in civil cases, where you were told that it is necessary to prove only that a fact is more likely true than not true.  In criminal cases, the State’s proof must be more powerful than that.  It must be beyond a reasonable doubt.</w:t>
      </w:r>
    </w:p>
    <w:p w14:paraId="1CEFE8BD"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A reasonable doubt is an honest and reasonable uncertainty in your minds about the guilt of the defendant after you have given full and impartial consideration to </w:t>
      </w:r>
      <w:proofErr w:type="gramStart"/>
      <w:r w:rsidRPr="00080936">
        <w:rPr>
          <w:rFonts w:ascii="Times New Roman" w:hAnsi="Times New Roman" w:cs="Times New Roman TUR"/>
          <w:bCs/>
          <w:sz w:val="24"/>
        </w:rPr>
        <w:t>all of</w:t>
      </w:r>
      <w:proofErr w:type="gramEnd"/>
      <w:r w:rsidRPr="00080936">
        <w:rPr>
          <w:rFonts w:ascii="Times New Roman" w:hAnsi="Times New Roman" w:cs="Times New Roman TUR"/>
          <w:bCs/>
          <w:sz w:val="24"/>
        </w:rPr>
        <w:t xml:space="preserve"> the evidence.  A reasonable doubt may arise from the evidence itself or from a lack of evidence.  It is a doubt that a reasonable person hearing the same evidence would have.</w:t>
      </w:r>
    </w:p>
    <w:p w14:paraId="3AC04A77"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Proof beyond a reasonable doubt is proof, for example, that leaves you firmly convinced of the defendant's guilt.  In this world, we know very few things with absolute certainty.  In criminal cases the law does not require proof that overcomes every possible doubt.  If, based on your consideration of the evidence, you are firmly convinced that the defendant is guilty of the crime charged, you must find </w:t>
      </w:r>
      <w:r w:rsidRPr="00080936">
        <w:rPr>
          <w:rFonts w:ascii="Times New Roman" w:hAnsi="Times New Roman" w:cs="Times New Roman TUR"/>
          <w:bCs/>
          <w:sz w:val="24"/>
        </w:rPr>
        <w:fldChar w:fldCharType="begin">
          <w:ffData>
            <w:name w:val="Text2"/>
            <w:enabled/>
            <w:calcOnExit w:val="0"/>
            <w:textInput>
              <w:default w:val="him/her"/>
            </w:textInput>
          </w:ffData>
        </w:fldChar>
      </w:r>
      <w:r w:rsidRPr="00080936">
        <w:rPr>
          <w:rFonts w:ascii="Times New Roman" w:hAnsi="Times New Roman" w:cs="Times New Roman TUR"/>
          <w:bCs/>
          <w:sz w:val="24"/>
        </w:rPr>
        <w:instrText xml:space="preserve"> FORMTEXT </w:instrText>
      </w:r>
      <w:r w:rsidRPr="00080936">
        <w:rPr>
          <w:rFonts w:ascii="Times New Roman" w:hAnsi="Times New Roman" w:cs="Times New Roman TUR"/>
          <w:bCs/>
          <w:sz w:val="24"/>
        </w:rPr>
      </w:r>
      <w:r w:rsidRPr="00080936">
        <w:rPr>
          <w:rFonts w:ascii="Times New Roman" w:hAnsi="Times New Roman" w:cs="Times New Roman TUR"/>
          <w:bCs/>
          <w:sz w:val="24"/>
        </w:rPr>
        <w:fldChar w:fldCharType="separate"/>
      </w:r>
      <w:r w:rsidRPr="00080936">
        <w:rPr>
          <w:rFonts w:ascii="Times New Roman" w:hAnsi="Times New Roman" w:cs="Times New Roman TUR"/>
          <w:bCs/>
          <w:noProof/>
          <w:sz w:val="24"/>
        </w:rPr>
        <w:t>him/her</w:t>
      </w:r>
      <w:r w:rsidRPr="00080936">
        <w:rPr>
          <w:rFonts w:ascii="Times New Roman" w:hAnsi="Times New Roman" w:cs="Times New Roman TUR"/>
          <w:bCs/>
          <w:sz w:val="24"/>
        </w:rPr>
        <w:fldChar w:fldCharType="end"/>
      </w:r>
      <w:r w:rsidRPr="00080936">
        <w:rPr>
          <w:rFonts w:ascii="Times New Roman" w:hAnsi="Times New Roman" w:cs="Times New Roman TUR"/>
          <w:bCs/>
          <w:sz w:val="24"/>
        </w:rPr>
        <w:t xml:space="preserve"> guilty.  If, on the other hand, you are not firmly convinced of defendant's guilt, you must give defendant the benefit of the doubt and find </w:t>
      </w:r>
      <w:r w:rsidRPr="00080936">
        <w:rPr>
          <w:rFonts w:ascii="Times New Roman" w:hAnsi="Times New Roman" w:cs="Times New Roman TUR"/>
          <w:bCs/>
          <w:sz w:val="24"/>
        </w:rPr>
        <w:fldChar w:fldCharType="begin">
          <w:ffData>
            <w:name w:val="Text10"/>
            <w:enabled/>
            <w:calcOnExit w:val="0"/>
            <w:textInput>
              <w:default w:val="him/her"/>
            </w:textInput>
          </w:ffData>
        </w:fldChar>
      </w:r>
      <w:r w:rsidRPr="00080936">
        <w:rPr>
          <w:rFonts w:ascii="Times New Roman" w:hAnsi="Times New Roman" w:cs="Times New Roman TUR"/>
          <w:bCs/>
          <w:sz w:val="24"/>
        </w:rPr>
        <w:instrText xml:space="preserve"> FORMTEXT </w:instrText>
      </w:r>
      <w:r w:rsidRPr="00080936">
        <w:rPr>
          <w:rFonts w:ascii="Times New Roman" w:hAnsi="Times New Roman" w:cs="Times New Roman TUR"/>
          <w:bCs/>
          <w:sz w:val="24"/>
        </w:rPr>
      </w:r>
      <w:r w:rsidRPr="00080936">
        <w:rPr>
          <w:rFonts w:ascii="Times New Roman" w:hAnsi="Times New Roman" w:cs="Times New Roman TUR"/>
          <w:bCs/>
          <w:sz w:val="24"/>
        </w:rPr>
        <w:fldChar w:fldCharType="separate"/>
      </w:r>
      <w:r w:rsidRPr="00080936">
        <w:rPr>
          <w:rFonts w:ascii="Times New Roman" w:hAnsi="Times New Roman" w:cs="Times New Roman TUR"/>
          <w:bCs/>
          <w:noProof/>
          <w:sz w:val="24"/>
        </w:rPr>
        <w:t>him/her</w:t>
      </w:r>
      <w:r w:rsidRPr="00080936">
        <w:rPr>
          <w:rFonts w:ascii="Times New Roman" w:hAnsi="Times New Roman" w:cs="Times New Roman TUR"/>
          <w:bCs/>
          <w:sz w:val="24"/>
        </w:rPr>
        <w:fldChar w:fldCharType="end"/>
      </w:r>
      <w:r w:rsidRPr="00080936">
        <w:rPr>
          <w:rFonts w:ascii="Times New Roman" w:hAnsi="Times New Roman" w:cs="Times New Roman TUR"/>
          <w:bCs/>
          <w:sz w:val="24"/>
        </w:rPr>
        <w:t xml:space="preserve"> not guilty.</w:t>
      </w:r>
    </w:p>
    <w:p w14:paraId="7DF58CB8"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502478B6" w14:textId="77777777" w:rsidR="00EA5251" w:rsidRPr="00080936" w:rsidRDefault="00EA5251" w:rsidP="00EA5251">
      <w:pPr>
        <w:pStyle w:val="Heading2"/>
        <w:widowControl/>
        <w:spacing w:line="360" w:lineRule="auto"/>
        <w:rPr>
          <w:rFonts w:ascii="Times New Roman" w:hAnsi="Times New Roman"/>
          <w:bCs w:val="0"/>
        </w:rPr>
      </w:pPr>
      <w:r w:rsidRPr="00080936">
        <w:rPr>
          <w:rFonts w:ascii="Times New Roman" w:hAnsi="Times New Roman"/>
          <w:bCs w:val="0"/>
        </w:rPr>
        <w:t>FUNCTION OF THE COURT</w:t>
      </w:r>
    </w:p>
    <w:p w14:paraId="2237C05A" w14:textId="77777777" w:rsidR="00EA5251" w:rsidRPr="00080936" w:rsidRDefault="00EA5251" w:rsidP="00EA5251"/>
    <w:p w14:paraId="4FDAF531"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The function of the judge is separate and distinct from the function of the jury.  It is my responsibility to determine all questions of law arising during trial and to instruct the jury as to </w:t>
      </w:r>
      <w:r w:rsidRPr="00080936">
        <w:rPr>
          <w:rFonts w:ascii="Times New Roman" w:hAnsi="Times New Roman" w:cs="Times New Roman TUR"/>
          <w:bCs/>
          <w:sz w:val="24"/>
        </w:rPr>
        <w:lastRenderedPageBreak/>
        <w:t>the law which applies in this case.  You must accept the law as given to you by me and apply it to the facts as you find them to be.</w:t>
      </w:r>
    </w:p>
    <w:p w14:paraId="1DFD30FE" w14:textId="77777777" w:rsidR="00EA5251" w:rsidRPr="00080936" w:rsidRDefault="00EA5251"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roofErr w:type="gramStart"/>
      <w:r w:rsidRPr="00080936">
        <w:rPr>
          <w:rFonts w:ascii="Times New Roman" w:hAnsi="Times New Roman" w:cs="Times New Roman TUR"/>
          <w:bCs/>
          <w:sz w:val="24"/>
        </w:rPr>
        <w:t>During the course of</w:t>
      </w:r>
      <w:proofErr w:type="gramEnd"/>
      <w:r w:rsidRPr="00080936">
        <w:rPr>
          <w:rFonts w:ascii="Times New Roman" w:hAnsi="Times New Roman" w:cs="Times New Roman TUR"/>
          <w:bCs/>
          <w:sz w:val="24"/>
        </w:rPr>
        <w:t xml:space="preserve"> the trial, I was required to make certain rulings on the admissibility of the evidence either in or outside of your presence.  These rulings involved questions of law.  The comments of the attorneys on these matters were not evidence.  In ruling, I have decided questions of law and, whatever the ruling may have been in any </w:t>
      </w:r>
      <w:proofErr w:type="gramStart"/>
      <w:r w:rsidRPr="00080936">
        <w:rPr>
          <w:rFonts w:ascii="Times New Roman" w:hAnsi="Times New Roman" w:cs="Times New Roman TUR"/>
          <w:bCs/>
          <w:sz w:val="24"/>
        </w:rPr>
        <w:t>particular instance</w:t>
      </w:r>
      <w:proofErr w:type="gramEnd"/>
      <w:r w:rsidRPr="00080936">
        <w:rPr>
          <w:rFonts w:ascii="Times New Roman" w:hAnsi="Times New Roman" w:cs="Times New Roman TUR"/>
          <w:bCs/>
          <w:sz w:val="24"/>
        </w:rPr>
        <w:t>, you should understand that it was not an expression or opinion by me on the merits of the case.  Neither should my other rulings on any other aspect of the trial be taken as favoring one side or the other.  Each matter was decided on its own merits.</w:t>
      </w:r>
    </w:p>
    <w:p w14:paraId="154D5219"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I may have sustained an objection(s) to some questions asked by counsel which may have contained statements of certain facts.  The mere fact that an attorney asks a question and inserts facts or comments or opinions in that question in no way proves the existence of those facts.  You will only consider such facts which in your judgment have been proven by the testimony of witnesses or from exhibits admitted into evidence by the court.</w:t>
      </w:r>
    </w:p>
    <w:p w14:paraId="52534A0B"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604C7457" w14:textId="77777777" w:rsidR="00EA5251" w:rsidRPr="00080936" w:rsidRDefault="00EA5251" w:rsidP="00EA5251">
      <w:pPr>
        <w:pStyle w:val="Heading2"/>
        <w:keepNext/>
        <w:keepLines/>
        <w:widowControl/>
        <w:spacing w:line="360" w:lineRule="auto"/>
        <w:rPr>
          <w:rFonts w:ascii="Times New Roman" w:hAnsi="Times New Roman"/>
          <w:bCs w:val="0"/>
        </w:rPr>
      </w:pPr>
      <w:r w:rsidRPr="00080936">
        <w:rPr>
          <w:rFonts w:ascii="Times New Roman" w:hAnsi="Times New Roman"/>
          <w:bCs w:val="0"/>
        </w:rPr>
        <w:t>JUDGE'S QUESTIONING</w:t>
      </w:r>
    </w:p>
    <w:p w14:paraId="70182078" w14:textId="77777777" w:rsidR="00EA5251" w:rsidRPr="00080936" w:rsidRDefault="00EA5251" w:rsidP="00EA5251"/>
    <w:p w14:paraId="68A286E4"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The fact that I may have asked questions of a witness in the case must not influence you in any way in your deliberations.  The fact that I asked such questions does not indicate that I hold any opinion one way or the other as to the testimony given by the witness.  Any remarks made by me to counsel or by counsel to me or between counsel, are not evidence and should not affect or play any part in your deliberations.</w:t>
      </w:r>
    </w:p>
    <w:p w14:paraId="3E1DB6DD"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14FD148E" w14:textId="77777777" w:rsidR="00EA5251" w:rsidRPr="00080936" w:rsidRDefault="00EA5251" w:rsidP="00EA5251">
      <w:pPr>
        <w:pStyle w:val="Heading1"/>
        <w:keepNext/>
        <w:keepLines/>
        <w:widowControl/>
        <w:spacing w:line="360" w:lineRule="auto"/>
        <w:rPr>
          <w:rFonts w:ascii="Times New Roman" w:hAnsi="Times New Roman"/>
          <w:bCs w:val="0"/>
        </w:rPr>
      </w:pPr>
      <w:r w:rsidRPr="00080936">
        <w:rPr>
          <w:rFonts w:ascii="Times New Roman" w:hAnsi="Times New Roman"/>
          <w:bCs w:val="0"/>
        </w:rPr>
        <w:t>FUNCTION OF THE JURY</w:t>
      </w:r>
    </w:p>
    <w:p w14:paraId="4C0A3E03" w14:textId="77777777" w:rsidR="00EA5251" w:rsidRPr="00080936" w:rsidRDefault="00EA5251" w:rsidP="00EA5251"/>
    <w:p w14:paraId="3FF9DC4C"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As I instructed you when we started the case, I explained to you that you are the judges of the facts and, as judges of the facts, you are to determine the credibility of the various witnesses as well as the weight to be attached to their testimony.  You and you alone are the sole and exclusive judges of the evidence, of the credibility of the witnesses and the weight to be attached to the testimony of each witness. </w:t>
      </w:r>
    </w:p>
    <w:p w14:paraId="6F8515F7"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Regardless of what counsel said or I may have said recalling the evidence in this case, it is </w:t>
      </w:r>
      <w:r w:rsidRPr="00080936">
        <w:rPr>
          <w:rFonts w:ascii="Times New Roman" w:hAnsi="Times New Roman" w:cs="Times New Roman TUR"/>
          <w:bCs/>
          <w:sz w:val="24"/>
          <w:u w:val="single"/>
        </w:rPr>
        <w:t>your</w:t>
      </w:r>
      <w:r w:rsidRPr="00080936">
        <w:rPr>
          <w:rFonts w:ascii="Times New Roman" w:hAnsi="Times New Roman" w:cs="Times New Roman TUR"/>
          <w:bCs/>
          <w:sz w:val="24"/>
        </w:rPr>
        <w:t xml:space="preserve"> recollection of the evidence that should guide you as judges of the facts.  Arguments, </w:t>
      </w:r>
      <w:r w:rsidRPr="00080936">
        <w:rPr>
          <w:rFonts w:ascii="Times New Roman" w:hAnsi="Times New Roman" w:cs="Times New Roman TUR"/>
          <w:bCs/>
          <w:sz w:val="24"/>
        </w:rPr>
        <w:lastRenderedPageBreak/>
        <w:t xml:space="preserve">statements, remarks, </w:t>
      </w:r>
      <w:proofErr w:type="gramStart"/>
      <w:r w:rsidRPr="00080936">
        <w:rPr>
          <w:rFonts w:ascii="Times New Roman" w:hAnsi="Times New Roman" w:cs="Times New Roman TUR"/>
          <w:bCs/>
          <w:sz w:val="24"/>
        </w:rPr>
        <w:t>openings</w:t>
      </w:r>
      <w:proofErr w:type="gramEnd"/>
      <w:r w:rsidRPr="00080936">
        <w:rPr>
          <w:rFonts w:ascii="Times New Roman" w:hAnsi="Times New Roman" w:cs="Times New Roman TUR"/>
          <w:bCs/>
          <w:sz w:val="24"/>
        </w:rPr>
        <w:t xml:space="preserve"> and summations of counsel are not evidence and must not be treated as evidence.  </w:t>
      </w:r>
      <w:r>
        <w:rPr>
          <w:rFonts w:ascii="Times New Roman" w:hAnsi="Times New Roman" w:cs="Times New Roman TUR"/>
          <w:bCs/>
          <w:sz w:val="24"/>
        </w:rPr>
        <w:t>A</w:t>
      </w:r>
      <w:r w:rsidRPr="00080936">
        <w:rPr>
          <w:rFonts w:ascii="Times New Roman" w:hAnsi="Times New Roman" w:cs="Times New Roman TUR"/>
          <w:bCs/>
          <w:sz w:val="24"/>
        </w:rPr>
        <w:t>lthough the attorneys may point out what they think important in this case, you must rely solely upon your understanding and recollection of the evidence that was admitted during the trial.  Whether or not the defendant has been proven guilty beyond a reasonable doubt is for you to determine based on all the evidence presented during the trial.  Any comments by counsel are not controlling.</w:t>
      </w:r>
      <w:r w:rsidRPr="00080936">
        <w:rPr>
          <w:rFonts w:ascii="Times New Roman" w:hAnsi="Times New Roman" w:cs="Times New Roman TUR"/>
          <w:bCs/>
          <w:sz w:val="24"/>
        </w:rPr>
        <w:tab/>
      </w:r>
    </w:p>
    <w:p w14:paraId="5FA89413"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It is your sworn duty to arrive at a just conclusion after considering all the evidence which was presented </w:t>
      </w:r>
      <w:proofErr w:type="gramStart"/>
      <w:r w:rsidRPr="00080936">
        <w:rPr>
          <w:rFonts w:ascii="Times New Roman" w:hAnsi="Times New Roman" w:cs="Times New Roman TUR"/>
          <w:bCs/>
          <w:sz w:val="24"/>
        </w:rPr>
        <w:t>during the course of</w:t>
      </w:r>
      <w:proofErr w:type="gramEnd"/>
      <w:r w:rsidRPr="00080936">
        <w:rPr>
          <w:rFonts w:ascii="Times New Roman" w:hAnsi="Times New Roman" w:cs="Times New Roman TUR"/>
          <w:bCs/>
          <w:sz w:val="24"/>
        </w:rPr>
        <w:t xml:space="preserve"> the trial.</w:t>
      </w:r>
    </w:p>
    <w:p w14:paraId="614573BE"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p>
    <w:p w14:paraId="40762DDE"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Times New Roman" w:hAnsi="Times New Roman" w:cs="Times New Roman TUR"/>
          <w:bCs/>
          <w:sz w:val="24"/>
        </w:rPr>
      </w:pPr>
      <w:r w:rsidRPr="00080936">
        <w:rPr>
          <w:rFonts w:ascii="Times New Roman" w:hAnsi="Times New Roman" w:cs="Times New Roman TUR"/>
          <w:b/>
          <w:bCs/>
          <w:sz w:val="24"/>
        </w:rPr>
        <w:tab/>
      </w:r>
      <w:r w:rsidRPr="00080936">
        <w:rPr>
          <w:rFonts w:ascii="Times New Roman" w:hAnsi="Times New Roman" w:cs="Times New Roman TUR"/>
          <w:bCs/>
          <w:sz w:val="24"/>
        </w:rPr>
        <w:t xml:space="preserve">Now I will move on to the second part of the instructions and discuss the evidence that you may consider in judging the facts of the case.  When I use the term “evidence” I mean </w:t>
      </w:r>
      <w:proofErr w:type="gramStart"/>
      <w:r w:rsidRPr="00080936">
        <w:rPr>
          <w:rFonts w:ascii="Times New Roman" w:hAnsi="Times New Roman" w:cs="Times New Roman TUR"/>
          <w:bCs/>
          <w:sz w:val="24"/>
        </w:rPr>
        <w:t>the  testimony</w:t>
      </w:r>
      <w:proofErr w:type="gramEnd"/>
      <w:r w:rsidRPr="00080936">
        <w:rPr>
          <w:rFonts w:ascii="Times New Roman" w:hAnsi="Times New Roman" w:cs="Times New Roman TUR"/>
          <w:bCs/>
          <w:sz w:val="24"/>
        </w:rPr>
        <w:t xml:space="preserve"> you have heard and seen from this witness box, any stipulations and the exhibits that have been admitted into evidence.  Any exhibit that has not been admitted into evidence cannot be given to you in the jury room even though it may have been marked for identification.  Only those items admitted into evidence can be given to you. </w:t>
      </w:r>
    </w:p>
    <w:p w14:paraId="10CA826E" w14:textId="77777777" w:rsidR="00EA5251" w:rsidRPr="00080936" w:rsidRDefault="00EA5251"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Any testimony that I may have had occasion to strike is not evidence and shall not enter in your final deliberations.  It must be disregarded by you.  This means that even though you may remember the testimony you are not to use it in your discussions or deliberations.  Further, if I gave a limiting instruction as to how to use certain evidence, that evidence must be considered by you for that purpose only.  You cannot use it for any other purpose.</w:t>
      </w:r>
    </w:p>
    <w:p w14:paraId="43FA7533" w14:textId="77777777" w:rsidR="00EA5251" w:rsidRPr="003968FF" w:rsidRDefault="00EA5251"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b/>
          <w:bCs/>
          <w:sz w:val="24"/>
        </w:rPr>
      </w:pPr>
      <w:r w:rsidRPr="00080936">
        <w:rPr>
          <w:rFonts w:ascii="Times New Roman" w:hAnsi="Times New Roman" w:cs="Times New Roman TUR"/>
          <w:bCs/>
          <w:sz w:val="24"/>
        </w:rPr>
        <w:t xml:space="preserve">As jurors, it is your duty to weigh the evidence calmly and without passion, </w:t>
      </w:r>
      <w:proofErr w:type="gramStart"/>
      <w:r w:rsidRPr="00080936">
        <w:rPr>
          <w:rFonts w:ascii="Times New Roman" w:hAnsi="Times New Roman" w:cs="Times New Roman TUR"/>
          <w:bCs/>
          <w:sz w:val="24"/>
        </w:rPr>
        <w:t>prejudice</w:t>
      </w:r>
      <w:proofErr w:type="gramEnd"/>
      <w:r w:rsidRPr="00080936">
        <w:rPr>
          <w:rFonts w:ascii="Times New Roman" w:hAnsi="Times New Roman" w:cs="Times New Roman TUR"/>
          <w:bCs/>
          <w:sz w:val="24"/>
        </w:rPr>
        <w:t xml:space="preserve"> or sympathy.  Any influence caused by these emotions has the potential to deprive both the State and the defendant(s) of what you promised them - a fair and impartial trial by fair and impartial jurors.  Also, speculation, conjecture and other forms of guessing play no role in the performance of your duty.  </w:t>
      </w:r>
      <w:proofErr w:type="gramStart"/>
      <w:r w:rsidRPr="001D50E1">
        <w:rPr>
          <w:rFonts w:ascii="Times New Roman" w:hAnsi="Times New Roman"/>
          <w:sz w:val="24"/>
        </w:rPr>
        <w:t>As jurors, your oath</w:t>
      </w:r>
      <w:proofErr w:type="gramEnd"/>
      <w:r w:rsidRPr="001D50E1">
        <w:rPr>
          <w:rFonts w:ascii="Times New Roman" w:hAnsi="Times New Roman"/>
          <w:sz w:val="24"/>
        </w:rPr>
        <w:t xml:space="preserve"> requires that you not be affected or influenced by any personal likes or dislikes, opinions, prejudices, sympathy, or biases, including implicit, or unconscious, bias. During your deliberations if you think unconscious bias is affecting your evaluation, think about the evidence again with the video and this instruction in mind.</w:t>
      </w:r>
    </w:p>
    <w:p w14:paraId="7A6F0B0D" w14:textId="77777777" w:rsidR="00EA5251" w:rsidRDefault="00EA5251" w:rsidP="00EA5251">
      <w:pPr>
        <w:pStyle w:val="Heading2"/>
        <w:keepNext/>
        <w:keepLines/>
        <w:widowControl/>
        <w:spacing w:line="360" w:lineRule="auto"/>
        <w:rPr>
          <w:rFonts w:ascii="Times New Roman" w:hAnsi="Times New Roman"/>
          <w:bCs w:val="0"/>
        </w:rPr>
      </w:pPr>
    </w:p>
    <w:p w14:paraId="1107F6A6" w14:textId="77777777" w:rsidR="00EA5251" w:rsidRPr="00080936" w:rsidRDefault="00EA5251" w:rsidP="00EA5251">
      <w:pPr>
        <w:pStyle w:val="Heading2"/>
        <w:keepNext/>
        <w:keepLines/>
        <w:widowControl/>
        <w:spacing w:line="360" w:lineRule="auto"/>
        <w:rPr>
          <w:rFonts w:ascii="Times New Roman" w:hAnsi="Times New Roman"/>
          <w:bCs w:val="0"/>
        </w:rPr>
      </w:pPr>
      <w:r w:rsidRPr="00080936">
        <w:rPr>
          <w:rFonts w:ascii="Times New Roman" w:hAnsi="Times New Roman"/>
          <w:bCs w:val="0"/>
        </w:rPr>
        <w:t>DIRECT AND CIRCUMSTANTIAL EVIDENCE</w:t>
      </w:r>
    </w:p>
    <w:p w14:paraId="798DFAC5"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Times New Roman" w:hAnsi="Times New Roman" w:cs="Times New Roman TUR"/>
          <w:bCs/>
          <w:sz w:val="24"/>
        </w:rPr>
      </w:pPr>
      <w:r>
        <w:rPr>
          <w:rFonts w:ascii="Times New Roman" w:hAnsi="Times New Roman" w:cs="Times New Roman TUR"/>
          <w:bCs/>
          <w:sz w:val="24"/>
        </w:rPr>
        <w:tab/>
      </w:r>
      <w:r w:rsidRPr="00080936">
        <w:rPr>
          <w:rFonts w:ascii="Times New Roman" w:hAnsi="Times New Roman" w:cs="Times New Roman TUR"/>
          <w:bCs/>
          <w:sz w:val="24"/>
        </w:rPr>
        <w:t xml:space="preserve">As I instructed you at the beginning of the case, evidence may be either direct or circumstantial.  Direct evidence means evidence that directly proves a fact, without an inference, </w:t>
      </w:r>
      <w:r w:rsidRPr="00080936">
        <w:rPr>
          <w:rFonts w:ascii="Times New Roman" w:hAnsi="Times New Roman" w:cs="Times New Roman TUR"/>
          <w:bCs/>
          <w:sz w:val="24"/>
        </w:rPr>
        <w:lastRenderedPageBreak/>
        <w:t xml:space="preserve">and </w:t>
      </w:r>
      <w:proofErr w:type="gramStart"/>
      <w:r w:rsidRPr="00080936">
        <w:rPr>
          <w:rFonts w:ascii="Times New Roman" w:hAnsi="Times New Roman" w:cs="Times New Roman TUR"/>
          <w:bCs/>
          <w:sz w:val="24"/>
        </w:rPr>
        <w:t>which in itself, if</w:t>
      </w:r>
      <w:proofErr w:type="gramEnd"/>
      <w:r w:rsidRPr="00080936">
        <w:rPr>
          <w:rFonts w:ascii="Times New Roman" w:hAnsi="Times New Roman" w:cs="Times New Roman TUR"/>
          <w:bCs/>
          <w:sz w:val="24"/>
        </w:rPr>
        <w:t xml:space="preserve"> true, conclusively establishes that fact.  On the other hand, circumstantial evidence means evidence that proves a fact from which an inference of the existence of another fact may be drawn.</w:t>
      </w:r>
      <w:r w:rsidRPr="00080936">
        <w:rPr>
          <w:rStyle w:val="FootnoteReference"/>
          <w:rFonts w:ascii="Times New Roman" w:hAnsi="Times New Roman" w:cs="Times New Roman TUR"/>
          <w:bCs/>
          <w:sz w:val="24"/>
          <w:vertAlign w:val="superscript"/>
        </w:rPr>
        <w:footnoteReference w:id="1"/>
      </w:r>
      <w:r w:rsidRPr="00080936">
        <w:rPr>
          <w:rFonts w:ascii="Times New Roman" w:hAnsi="Times New Roman" w:cs="Times New Roman TUR"/>
          <w:bCs/>
          <w:sz w:val="24"/>
          <w:vertAlign w:val="superscript"/>
        </w:rPr>
        <w:t xml:space="preserve"> </w:t>
      </w:r>
      <w:r w:rsidRPr="00080936">
        <w:rPr>
          <w:rFonts w:ascii="Times New Roman" w:hAnsi="Times New Roman" w:cs="Times New Roman TUR"/>
          <w:bCs/>
          <w:sz w:val="24"/>
        </w:rPr>
        <w:t xml:space="preserve"> </w:t>
      </w:r>
    </w:p>
    <w:p w14:paraId="56DA47CF"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 An inference is a deduction of fact that may logically and reasonably be drawn from another fact or group of facts established by the evidence.  Whether or not inferences should be drawn is for you to decide using your own common sense, knowledge and </w:t>
      </w:r>
      <w:proofErr w:type="gramStart"/>
      <w:r w:rsidRPr="00080936">
        <w:rPr>
          <w:rFonts w:ascii="Times New Roman" w:hAnsi="Times New Roman" w:cs="Times New Roman TUR"/>
          <w:bCs/>
          <w:sz w:val="24"/>
        </w:rPr>
        <w:t>every day</w:t>
      </w:r>
      <w:proofErr w:type="gramEnd"/>
      <w:r w:rsidRPr="00080936">
        <w:rPr>
          <w:rFonts w:ascii="Times New Roman" w:hAnsi="Times New Roman" w:cs="Times New Roman TUR"/>
          <w:bCs/>
          <w:sz w:val="24"/>
        </w:rPr>
        <w:t xml:space="preserve"> experience.  Ask yourselves is it probable, </w:t>
      </w:r>
      <w:proofErr w:type="gramStart"/>
      <w:r w:rsidRPr="00080936">
        <w:rPr>
          <w:rFonts w:ascii="Times New Roman" w:hAnsi="Times New Roman" w:cs="Times New Roman TUR"/>
          <w:bCs/>
          <w:sz w:val="24"/>
        </w:rPr>
        <w:t>logical</w:t>
      </w:r>
      <w:proofErr w:type="gramEnd"/>
      <w:r w:rsidRPr="00080936">
        <w:rPr>
          <w:rFonts w:ascii="Times New Roman" w:hAnsi="Times New Roman" w:cs="Times New Roman TUR"/>
          <w:bCs/>
          <w:sz w:val="24"/>
        </w:rPr>
        <w:t xml:space="preserve"> and reasonable.</w:t>
      </w:r>
    </w:p>
    <w:p w14:paraId="0F01ADF0"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It is not necessary that all the facts be proven by direct evidence.  They may be proven by direct evidence, circumstantial evidence or by a combination of direct and circumstantial evidence.  All are acceptable as a means of proof.   In many cases, circumstantial evidence may be more certain, satisfying and persuasive than direct evidence.</w:t>
      </w:r>
    </w:p>
    <w:p w14:paraId="4E7A8C94"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However, </w:t>
      </w:r>
      <w:proofErr w:type="gramStart"/>
      <w:r w:rsidRPr="00080936">
        <w:rPr>
          <w:rFonts w:ascii="Times New Roman" w:hAnsi="Times New Roman" w:cs="Times New Roman TUR"/>
          <w:bCs/>
          <w:sz w:val="24"/>
        </w:rPr>
        <w:t>direct</w:t>
      </w:r>
      <w:proofErr w:type="gramEnd"/>
      <w:r w:rsidRPr="00080936">
        <w:rPr>
          <w:rFonts w:ascii="Times New Roman" w:hAnsi="Times New Roman" w:cs="Times New Roman TUR"/>
          <w:bCs/>
          <w:sz w:val="24"/>
        </w:rPr>
        <w:t xml:space="preserve"> and circumstantial evidence should be scrutinized and evaluated carefully.  A verdict of guilty may be based on direct evidence alone, circumstantial evidence alone or a combination of direct evidence and circumstantial evidence provided, of course, that it convinces you of a defendant's guilt beyond a reasonable doubt.  The reverse is also true, a defendant may be found not guilty by reason of direct evidence, circumstantial evidence, a combination of the two or a lack of evidence if it raises in your mind a reasonable doubt as to the defendant's guilt.</w:t>
      </w:r>
    </w:p>
    <w:p w14:paraId="4E6FF30A"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Times New Roman" w:hAnsi="Times New Roman"/>
          <w:b/>
          <w:sz w:val="24"/>
          <w:u w:val="single"/>
        </w:rPr>
      </w:pPr>
    </w:p>
    <w:p w14:paraId="37CBA857"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Times New Roman" w:hAnsi="Times New Roman"/>
          <w:b/>
          <w:sz w:val="24"/>
          <w:u w:val="single"/>
        </w:rPr>
      </w:pPr>
      <w:r w:rsidRPr="00080936">
        <w:rPr>
          <w:rFonts w:ascii="Times New Roman" w:hAnsi="Times New Roman"/>
          <w:b/>
          <w:sz w:val="24"/>
          <w:u w:val="single"/>
        </w:rPr>
        <w:t>CREDIBILITY OF WITNESSES</w:t>
      </w:r>
    </w:p>
    <w:p w14:paraId="1B05E60D" w14:textId="77777777" w:rsidR="00EA5251" w:rsidRPr="00080936" w:rsidRDefault="00EA5251" w:rsidP="00EA5251">
      <w:pPr>
        <w:pStyle w:val="BodyTextIndent"/>
        <w:spacing w:line="360" w:lineRule="auto"/>
      </w:pPr>
      <w:r w:rsidRPr="00080936">
        <w:t>As the judges of the facts, you are to determine the credibility of the witnesses and, in determining whether a witness is worthy of belief and therefore credible, you may take into consideration:</w:t>
      </w:r>
    </w:p>
    <w:p w14:paraId="4C574F66"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jc w:val="both"/>
        <w:rPr>
          <w:rFonts w:ascii="Times New Roman" w:hAnsi="Times New Roman" w:cs="Times New Roman TUR"/>
          <w:bCs/>
          <w:sz w:val="24"/>
        </w:rPr>
      </w:pPr>
      <w:r w:rsidRPr="00080936">
        <w:rPr>
          <w:rFonts w:ascii="Times New Roman" w:hAnsi="Times New Roman" w:cs="Times New Roman TUR"/>
          <w:bCs/>
          <w:sz w:val="24"/>
        </w:rPr>
        <w:tab/>
        <w:t xml:space="preserve">the appearance and demeanor of the </w:t>
      </w:r>
      <w:proofErr w:type="gramStart"/>
      <w:r w:rsidRPr="00080936">
        <w:rPr>
          <w:rFonts w:ascii="Times New Roman" w:hAnsi="Times New Roman" w:cs="Times New Roman TUR"/>
          <w:bCs/>
          <w:sz w:val="24"/>
        </w:rPr>
        <w:t>witness;</w:t>
      </w:r>
      <w:proofErr w:type="gramEnd"/>
    </w:p>
    <w:p w14:paraId="4C8DCB41"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jc w:val="both"/>
        <w:rPr>
          <w:rFonts w:ascii="Times New Roman" w:hAnsi="Times New Roman" w:cs="Times New Roman TUR"/>
          <w:bCs/>
          <w:sz w:val="24"/>
        </w:rPr>
      </w:pPr>
      <w:r w:rsidRPr="00080936">
        <w:rPr>
          <w:rFonts w:ascii="Times New Roman" w:hAnsi="Times New Roman" w:cs="Times New Roman TUR"/>
          <w:bCs/>
          <w:sz w:val="24"/>
        </w:rPr>
        <w:tab/>
        <w:t xml:space="preserve">the manner in which he or she may have </w:t>
      </w:r>
      <w:proofErr w:type="gramStart"/>
      <w:r w:rsidRPr="00080936">
        <w:rPr>
          <w:rFonts w:ascii="Times New Roman" w:hAnsi="Times New Roman" w:cs="Times New Roman TUR"/>
          <w:bCs/>
          <w:sz w:val="24"/>
        </w:rPr>
        <w:t>testified;</w:t>
      </w:r>
      <w:proofErr w:type="gramEnd"/>
    </w:p>
    <w:p w14:paraId="76BB5639"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t xml:space="preserve">the witness' interest in the outcome of the trial if </w:t>
      </w:r>
      <w:proofErr w:type="gramStart"/>
      <w:r w:rsidRPr="00080936">
        <w:rPr>
          <w:rFonts w:ascii="Times New Roman" w:hAnsi="Times New Roman" w:cs="Times New Roman TUR"/>
          <w:bCs/>
          <w:sz w:val="24"/>
        </w:rPr>
        <w:t>any;</w:t>
      </w:r>
      <w:proofErr w:type="gramEnd"/>
    </w:p>
    <w:p w14:paraId="0BE7D234"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t xml:space="preserve">his or her means of obtaining knowledge of the </w:t>
      </w:r>
      <w:proofErr w:type="gramStart"/>
      <w:r w:rsidRPr="00080936">
        <w:rPr>
          <w:rFonts w:ascii="Times New Roman" w:hAnsi="Times New Roman" w:cs="Times New Roman TUR"/>
          <w:bCs/>
          <w:sz w:val="24"/>
        </w:rPr>
        <w:t>facts;</w:t>
      </w:r>
      <w:proofErr w:type="gramEnd"/>
    </w:p>
    <w:p w14:paraId="5777D45B"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t xml:space="preserve">the witness' power of discernment meaning </w:t>
      </w:r>
      <w:r>
        <w:rPr>
          <w:rFonts w:ascii="Times New Roman" w:hAnsi="Times New Roman" w:cs="Times New Roman TUR"/>
          <w:bCs/>
          <w:sz w:val="24"/>
        </w:rPr>
        <w:t>his or her</w:t>
      </w:r>
      <w:r w:rsidRPr="00080936">
        <w:rPr>
          <w:rFonts w:ascii="Times New Roman" w:hAnsi="Times New Roman" w:cs="Times New Roman TUR"/>
          <w:bCs/>
          <w:sz w:val="24"/>
        </w:rPr>
        <w:t xml:space="preserve"> judgment - </w:t>
      </w:r>
      <w:proofErr w:type="gramStart"/>
      <w:r w:rsidRPr="00080936">
        <w:rPr>
          <w:rFonts w:ascii="Times New Roman" w:hAnsi="Times New Roman" w:cs="Times New Roman TUR"/>
          <w:bCs/>
          <w:sz w:val="24"/>
        </w:rPr>
        <w:t>understanding;</w:t>
      </w:r>
      <w:proofErr w:type="gramEnd"/>
    </w:p>
    <w:p w14:paraId="2B1A7B21"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t xml:space="preserve">his or her ability to reason, observe, recollect and </w:t>
      </w:r>
      <w:proofErr w:type="gramStart"/>
      <w:r w:rsidRPr="00080936">
        <w:rPr>
          <w:rFonts w:ascii="Times New Roman" w:hAnsi="Times New Roman" w:cs="Times New Roman TUR"/>
          <w:bCs/>
          <w:sz w:val="24"/>
        </w:rPr>
        <w:t>relate;</w:t>
      </w:r>
      <w:proofErr w:type="gramEnd"/>
    </w:p>
    <w:p w14:paraId="31F27330"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t xml:space="preserve">the possible bias, if any, in favor of the side for whom the witness </w:t>
      </w:r>
      <w:proofErr w:type="gramStart"/>
      <w:r w:rsidRPr="00080936">
        <w:rPr>
          <w:rFonts w:ascii="Times New Roman" w:hAnsi="Times New Roman" w:cs="Times New Roman TUR"/>
          <w:bCs/>
          <w:sz w:val="24"/>
        </w:rPr>
        <w:t>testified;</w:t>
      </w:r>
      <w:proofErr w:type="gramEnd"/>
    </w:p>
    <w:p w14:paraId="3D39B5E1"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jc w:val="both"/>
        <w:rPr>
          <w:rFonts w:ascii="Times New Roman" w:hAnsi="Times New Roman" w:cs="Times New Roman TUR"/>
          <w:bCs/>
          <w:sz w:val="24"/>
        </w:rPr>
      </w:pPr>
      <w:r w:rsidRPr="00080936">
        <w:rPr>
          <w:rFonts w:ascii="Times New Roman" w:hAnsi="Times New Roman" w:cs="Times New Roman TUR"/>
          <w:bCs/>
          <w:sz w:val="24"/>
        </w:rPr>
        <w:lastRenderedPageBreak/>
        <w:t xml:space="preserve">the extent to which, if at all, each witness is either corroborated or contradicted, supported or discredited by other </w:t>
      </w:r>
      <w:proofErr w:type="gramStart"/>
      <w:r w:rsidRPr="00080936">
        <w:rPr>
          <w:rFonts w:ascii="Times New Roman" w:hAnsi="Times New Roman" w:cs="Times New Roman TUR"/>
          <w:bCs/>
          <w:sz w:val="24"/>
        </w:rPr>
        <w:t>evidence;</w:t>
      </w:r>
      <w:proofErr w:type="gramEnd"/>
    </w:p>
    <w:p w14:paraId="6A03507A"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t xml:space="preserve">whether the witness testified with an intent to deceive </w:t>
      </w:r>
      <w:proofErr w:type="gramStart"/>
      <w:r w:rsidRPr="00080936">
        <w:rPr>
          <w:rFonts w:ascii="Times New Roman" w:hAnsi="Times New Roman" w:cs="Times New Roman TUR"/>
          <w:bCs/>
          <w:sz w:val="24"/>
        </w:rPr>
        <w:t>you;</w:t>
      </w:r>
      <w:proofErr w:type="gramEnd"/>
    </w:p>
    <w:p w14:paraId="1C334D10"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t xml:space="preserve">the reasonableness or unreasonableness of the testimony the witness has </w:t>
      </w:r>
      <w:proofErr w:type="gramStart"/>
      <w:r w:rsidRPr="00080936">
        <w:rPr>
          <w:rFonts w:ascii="Times New Roman" w:hAnsi="Times New Roman" w:cs="Times New Roman TUR"/>
          <w:bCs/>
          <w:sz w:val="24"/>
        </w:rPr>
        <w:t>given;</w:t>
      </w:r>
      <w:proofErr w:type="gramEnd"/>
    </w:p>
    <w:p w14:paraId="77201223"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b/>
        <w:t xml:space="preserve">whether the witness made any inconsistent or contradictory </w:t>
      </w:r>
      <w:proofErr w:type="gramStart"/>
      <w:r w:rsidRPr="00080936">
        <w:rPr>
          <w:rFonts w:ascii="Times New Roman" w:hAnsi="Times New Roman" w:cs="Times New Roman TUR"/>
          <w:bCs/>
          <w:sz w:val="24"/>
        </w:rPr>
        <w:t>statement;</w:t>
      </w:r>
      <w:proofErr w:type="gramEnd"/>
    </w:p>
    <w:p w14:paraId="2464B2D1"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jc w:val="both"/>
        <w:rPr>
          <w:rFonts w:ascii="Times New Roman" w:hAnsi="Times New Roman" w:cs="Times New Roman TUR"/>
          <w:bCs/>
          <w:sz w:val="24"/>
        </w:rPr>
      </w:pPr>
      <w:r w:rsidRPr="00080936">
        <w:rPr>
          <w:rFonts w:ascii="Times New Roman" w:hAnsi="Times New Roman" w:cs="Times New Roman TUR"/>
          <w:bCs/>
          <w:sz w:val="24"/>
        </w:rPr>
        <w:t xml:space="preserve">and </w:t>
      </w:r>
      <w:proofErr w:type="gramStart"/>
      <w:r w:rsidRPr="00080936">
        <w:rPr>
          <w:rFonts w:ascii="Times New Roman" w:hAnsi="Times New Roman" w:cs="Times New Roman TUR"/>
          <w:bCs/>
          <w:sz w:val="24"/>
        </w:rPr>
        <w:t>any and all</w:t>
      </w:r>
      <w:proofErr w:type="gramEnd"/>
      <w:r w:rsidRPr="00080936">
        <w:rPr>
          <w:rFonts w:ascii="Times New Roman" w:hAnsi="Times New Roman" w:cs="Times New Roman TUR"/>
          <w:bCs/>
          <w:sz w:val="24"/>
        </w:rPr>
        <w:t xml:space="preserve"> other matters in the evidence which serve to support or discredit his or her testimony.</w:t>
      </w:r>
    </w:p>
    <w:p w14:paraId="462CB732" w14:textId="77777777" w:rsidR="00EA5251" w:rsidRPr="00080936" w:rsidRDefault="00EA5251" w:rsidP="00EA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Through this analysis, as the judges of the facts, you weigh the testimony of each witness and then determine the weight to give to it.  Through that process you may accept all of it, a portion of it or none of it.</w:t>
      </w:r>
    </w:p>
    <w:p w14:paraId="3C7CC6A4" w14:textId="77777777" w:rsidR="00EA5251" w:rsidRPr="00080936" w:rsidRDefault="00EA5251" w:rsidP="00EA525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bCs w:val="0"/>
        </w:rPr>
      </w:pPr>
    </w:p>
    <w:p w14:paraId="19DD5460" w14:textId="77777777" w:rsidR="00EA5251" w:rsidRPr="00080936" w:rsidRDefault="00EA5251" w:rsidP="00EA525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bCs w:val="0"/>
        </w:rPr>
      </w:pPr>
    </w:p>
    <w:p w14:paraId="5AFAB5B3" w14:textId="77777777" w:rsidR="00EA5251" w:rsidRPr="00080936" w:rsidRDefault="00EA5251" w:rsidP="00EA525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bCs w:val="0"/>
        </w:rPr>
      </w:pPr>
    </w:p>
    <w:p w14:paraId="5F197129" w14:textId="77777777" w:rsidR="00EA5251" w:rsidRPr="00080936" w:rsidRDefault="00EA5251" w:rsidP="00EA525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bCs w:val="0"/>
        </w:rPr>
      </w:pPr>
      <w:r w:rsidRPr="00080936">
        <w:rPr>
          <w:rFonts w:ascii="Times New Roman" w:hAnsi="Times New Roman"/>
          <w:bCs w:val="0"/>
        </w:rPr>
        <w:t xml:space="preserve">(CHARGE, IF APPLICABLE MODEL CHARGE(S) (ATTACHED) ON: </w:t>
      </w:r>
      <w:r w:rsidRPr="00080936">
        <w:rPr>
          <w:rFonts w:ascii="Times New Roman" w:hAnsi="Times New Roman"/>
        </w:rPr>
        <w:t xml:space="preserve">ALIBI, </w:t>
      </w:r>
      <w:r w:rsidRPr="00080936">
        <w:rPr>
          <w:rFonts w:ascii="Times New Roman" w:hAnsi="Times New Roman"/>
          <w:bCs w:val="0"/>
        </w:rPr>
        <w:t xml:space="preserve">DEFENDANT'S ELECTION NOT TO TESTIFY, CREDIBILITY-PRIOR CONVICTION OF A DEFENDANT, CREDIBILITY- PRIOR CONVICTION OF A WITNESS, CREDIBILITY OF WITNESS-PRIOR ADJUDICATION OF DELINQUENCY, EXPERT TESTIMONY, FALSE IN ONE-FALSE IN ALL, TESTIMONY OF CHARACTER WITNESS, </w:t>
      </w:r>
      <w:r w:rsidRPr="00080936">
        <w:rPr>
          <w:rFonts w:ascii="Times New Roman" w:hAnsi="Times New Roman"/>
        </w:rPr>
        <w:t xml:space="preserve">FINGERPRINTS, </w:t>
      </w:r>
      <w:r w:rsidRPr="00080936">
        <w:rPr>
          <w:rFonts w:ascii="Times New Roman" w:hAnsi="Times New Roman"/>
          <w:bCs w:val="0"/>
        </w:rPr>
        <w:t xml:space="preserve"> </w:t>
      </w:r>
      <w:r w:rsidRPr="00080936">
        <w:rPr>
          <w:rFonts w:ascii="Times New Roman" w:hAnsi="Times New Roman"/>
        </w:rPr>
        <w:t xml:space="preserve">FLIGHT,  IDENTIFICATION, IDENTITY-POLICE PHOTOS, </w:t>
      </w:r>
      <w:r w:rsidRPr="00080936">
        <w:rPr>
          <w:rFonts w:ascii="Times New Roman" w:hAnsi="Times New Roman"/>
          <w:bCs w:val="0"/>
        </w:rPr>
        <w:t>PRIOR CONTRADICTORY STATEMENTS OF WITNESSES,  STATEMENT BY DEFENDANT (WHERE ADMISSIBLE FOR CREDIBILITY PURPOSES ONLY), STATEMENTS OF DEFENDANT, WITNESS IMMUNITY</w:t>
      </w:r>
      <w:r>
        <w:rPr>
          <w:rFonts w:ascii="Times New Roman" w:hAnsi="Times New Roman"/>
          <w:bCs w:val="0"/>
        </w:rPr>
        <w:t xml:space="preserve">, </w:t>
      </w:r>
      <w:r w:rsidRPr="00613468">
        <w:rPr>
          <w:rFonts w:ascii="Times New Roman" w:hAnsi="Times New Roman"/>
          <w:bCs w:val="0"/>
        </w:rPr>
        <w:t>WITNESS</w:t>
      </w:r>
      <w:r>
        <w:rPr>
          <w:rFonts w:ascii="Times New Roman" w:hAnsi="Times New Roman"/>
          <w:bCs w:val="0"/>
        </w:rPr>
        <w:t xml:space="preserve"> </w:t>
      </w:r>
      <w:r w:rsidRPr="00613468">
        <w:rPr>
          <w:rFonts w:ascii="Times New Roman" w:hAnsi="Times New Roman"/>
          <w:bCs w:val="0"/>
        </w:rPr>
        <w:t>- TESTIFYING WHILE WEARING RESTRAINTS</w:t>
      </w:r>
      <w:r>
        <w:rPr>
          <w:rFonts w:ascii="Times New Roman" w:hAnsi="Times New Roman"/>
          <w:bCs w:val="0"/>
        </w:rPr>
        <w:t>,</w:t>
      </w:r>
      <w:r w:rsidRPr="00613468">
        <w:rPr>
          <w:rFonts w:ascii="Times New Roman" w:hAnsi="Times New Roman"/>
          <w:bCs w:val="0"/>
        </w:rPr>
        <w:t xml:space="preserve"> WITNESS-TESTIFYING IN JAIL GARB OR PRISON GARB</w:t>
      </w:r>
      <w:r>
        <w:rPr>
          <w:rFonts w:ascii="Times New Roman" w:hAnsi="Times New Roman"/>
          <w:bCs w:val="0"/>
        </w:rPr>
        <w:t>,</w:t>
      </w:r>
      <w:r w:rsidRPr="008C3188">
        <w:rPr>
          <w:rFonts w:ascii="Times New Roman" w:hAnsi="Times New Roman"/>
          <w:bCs w:val="0"/>
        </w:rPr>
        <w:t xml:space="preserve"> </w:t>
      </w:r>
      <w:r w:rsidRPr="00613468">
        <w:rPr>
          <w:rFonts w:ascii="Times New Roman" w:hAnsi="Times New Roman"/>
          <w:bCs w:val="0"/>
        </w:rPr>
        <w:t xml:space="preserve">and </w:t>
      </w:r>
      <w:r>
        <w:rPr>
          <w:rFonts w:ascii="Times New Roman" w:hAnsi="Times New Roman"/>
          <w:bCs w:val="0"/>
        </w:rPr>
        <w:t>DEFENDANT-TESTIFYING IN JAIL GARB OR PRISON GARB</w:t>
      </w:r>
      <w:r w:rsidRPr="00080936">
        <w:rPr>
          <w:rFonts w:ascii="Times New Roman" w:hAnsi="Times New Roman"/>
          <w:bCs w:val="0"/>
        </w:rPr>
        <w:t>)</w:t>
      </w:r>
      <w:r>
        <w:rPr>
          <w:rFonts w:ascii="Times New Roman" w:hAnsi="Times New Roman"/>
          <w:bCs w:val="0"/>
        </w:rPr>
        <w:t>.</w:t>
      </w:r>
      <w:r w:rsidRPr="00080936">
        <w:rPr>
          <w:rStyle w:val="FootnoteReference"/>
          <w:rFonts w:ascii="Times New Roman" w:hAnsi="Times New Roman"/>
          <w:bCs w:val="0"/>
          <w:vertAlign w:val="superscript"/>
        </w:rPr>
        <w:footnoteReference w:id="2"/>
      </w:r>
      <w:r w:rsidRPr="00080936">
        <w:rPr>
          <w:rFonts w:ascii="Times New Roman" w:hAnsi="Times New Roman"/>
          <w:bCs w:val="0"/>
        </w:rPr>
        <w:t xml:space="preserve"> </w:t>
      </w:r>
    </w:p>
    <w:p w14:paraId="5894718E" w14:textId="22BEF4D1" w:rsidR="0064294E" w:rsidRPr="00613468" w:rsidRDefault="0064294E" w:rsidP="00EA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b/>
        </w:rPr>
      </w:pPr>
    </w:p>
    <w:sectPr w:rsidR="0064294E" w:rsidRPr="00613468" w:rsidSect="00D2641B">
      <w:headerReference w:type="default" r:id="rId7"/>
      <w:footerReference w:type="default" r:id="rId8"/>
      <w:headerReference w:type="first" r:id="rId9"/>
      <w:footerReference w:type="first" r:id="rId10"/>
      <w:endnotePr>
        <w:numFmt w:val="decimal"/>
      </w:endnotePr>
      <w:pgSz w:w="12240" w:h="15840" w:code="1"/>
      <w:pgMar w:top="1267" w:right="1440" w:bottom="1080" w:left="1440" w:header="63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73AA" w14:textId="77777777" w:rsidR="00AD71B8" w:rsidRDefault="00AD71B8">
      <w:r>
        <w:separator/>
      </w:r>
    </w:p>
  </w:endnote>
  <w:endnote w:type="continuationSeparator" w:id="0">
    <w:p w14:paraId="19801B6B" w14:textId="77777777" w:rsidR="00AD71B8" w:rsidRDefault="00AD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TUR">
    <w:altName w:val="Courier New"/>
    <w:charset w:val="00"/>
    <w:family w:val="modern"/>
    <w:pitch w:val="fixed"/>
    <w:sig w:usb0="E0002EFF" w:usb1="C0007843" w:usb2="00000009" w:usb3="00000000" w:csb0="000001FF"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44C3" w14:textId="77777777" w:rsidR="00171DF5" w:rsidRPr="00BC0ED1" w:rsidRDefault="00171DF5" w:rsidP="00BC0ED1">
    <w:pPr>
      <w:pStyle w:val="Footer"/>
      <w:jc w:val="center"/>
      <w:rPr>
        <w:rFonts w:ascii="Times New Roman" w:hAnsi="Times New Roman"/>
        <w:sz w:val="22"/>
        <w:szCs w:val="22"/>
      </w:rPr>
    </w:pPr>
    <w:r w:rsidRPr="00BC0ED1">
      <w:rPr>
        <w:rFonts w:ascii="Times New Roman" w:hAnsi="Times New Roman"/>
        <w:sz w:val="22"/>
        <w:szCs w:val="22"/>
      </w:rPr>
      <w:t xml:space="preserve">Page </w:t>
    </w:r>
    <w:r w:rsidR="00586C11" w:rsidRPr="00BC0ED1">
      <w:rPr>
        <w:rFonts w:ascii="Times New Roman" w:hAnsi="Times New Roman"/>
        <w:sz w:val="22"/>
        <w:szCs w:val="22"/>
      </w:rPr>
      <w:fldChar w:fldCharType="begin"/>
    </w:r>
    <w:r w:rsidRPr="00BC0ED1">
      <w:rPr>
        <w:rFonts w:ascii="Times New Roman" w:hAnsi="Times New Roman"/>
        <w:sz w:val="22"/>
        <w:szCs w:val="22"/>
      </w:rPr>
      <w:instrText xml:space="preserve"> PAGE </w:instrText>
    </w:r>
    <w:r w:rsidR="00586C11" w:rsidRPr="00BC0ED1">
      <w:rPr>
        <w:rFonts w:ascii="Times New Roman" w:hAnsi="Times New Roman"/>
        <w:sz w:val="22"/>
        <w:szCs w:val="22"/>
      </w:rPr>
      <w:fldChar w:fldCharType="separate"/>
    </w:r>
    <w:r w:rsidR="00F30747">
      <w:rPr>
        <w:rFonts w:ascii="Times New Roman" w:hAnsi="Times New Roman"/>
        <w:noProof/>
        <w:sz w:val="22"/>
        <w:szCs w:val="22"/>
      </w:rPr>
      <w:t>6</w:t>
    </w:r>
    <w:r w:rsidR="00586C11" w:rsidRPr="00BC0ED1">
      <w:rPr>
        <w:rFonts w:ascii="Times New Roman" w:hAnsi="Times New Roman"/>
        <w:sz w:val="22"/>
        <w:szCs w:val="22"/>
      </w:rPr>
      <w:fldChar w:fldCharType="end"/>
    </w:r>
    <w:r w:rsidRPr="00BC0ED1">
      <w:rPr>
        <w:rFonts w:ascii="Times New Roman" w:hAnsi="Times New Roman"/>
        <w:sz w:val="22"/>
        <w:szCs w:val="22"/>
      </w:rPr>
      <w:t xml:space="preserve"> of </w:t>
    </w:r>
    <w:r w:rsidR="00586C11" w:rsidRPr="00BC0ED1">
      <w:rPr>
        <w:rFonts w:ascii="Times New Roman" w:hAnsi="Times New Roman"/>
        <w:sz w:val="22"/>
        <w:szCs w:val="22"/>
      </w:rPr>
      <w:fldChar w:fldCharType="begin"/>
    </w:r>
    <w:r w:rsidRPr="00BC0ED1">
      <w:rPr>
        <w:rFonts w:ascii="Times New Roman" w:hAnsi="Times New Roman"/>
        <w:sz w:val="22"/>
        <w:szCs w:val="22"/>
      </w:rPr>
      <w:instrText xml:space="preserve"> NUMPAGES </w:instrText>
    </w:r>
    <w:r w:rsidR="00586C11" w:rsidRPr="00BC0ED1">
      <w:rPr>
        <w:rFonts w:ascii="Times New Roman" w:hAnsi="Times New Roman"/>
        <w:sz w:val="22"/>
        <w:szCs w:val="22"/>
      </w:rPr>
      <w:fldChar w:fldCharType="separate"/>
    </w:r>
    <w:r w:rsidR="00F30747">
      <w:rPr>
        <w:rFonts w:ascii="Times New Roman" w:hAnsi="Times New Roman"/>
        <w:noProof/>
        <w:sz w:val="22"/>
        <w:szCs w:val="22"/>
      </w:rPr>
      <w:t>6</w:t>
    </w:r>
    <w:r w:rsidR="00586C11" w:rsidRPr="00BC0ED1">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E661" w14:textId="77777777" w:rsidR="00171DF5" w:rsidRPr="00BC0ED1" w:rsidRDefault="00171DF5" w:rsidP="00BC0ED1">
    <w:pPr>
      <w:pStyle w:val="Footer"/>
      <w:jc w:val="center"/>
      <w:rPr>
        <w:rFonts w:ascii="Times New Roman" w:hAnsi="Times New Roman"/>
        <w:sz w:val="22"/>
        <w:szCs w:val="22"/>
      </w:rPr>
    </w:pPr>
    <w:r w:rsidRPr="00BC0ED1">
      <w:rPr>
        <w:rFonts w:ascii="Times New Roman" w:hAnsi="Times New Roman"/>
        <w:sz w:val="22"/>
        <w:szCs w:val="22"/>
      </w:rPr>
      <w:t xml:space="preserve">Page </w:t>
    </w:r>
    <w:r w:rsidR="00586C11" w:rsidRPr="00BC0ED1">
      <w:rPr>
        <w:rFonts w:ascii="Times New Roman" w:hAnsi="Times New Roman"/>
        <w:sz w:val="22"/>
        <w:szCs w:val="22"/>
      </w:rPr>
      <w:fldChar w:fldCharType="begin"/>
    </w:r>
    <w:r w:rsidRPr="00BC0ED1">
      <w:rPr>
        <w:rFonts w:ascii="Times New Roman" w:hAnsi="Times New Roman"/>
        <w:sz w:val="22"/>
        <w:szCs w:val="22"/>
      </w:rPr>
      <w:instrText xml:space="preserve"> PAGE </w:instrText>
    </w:r>
    <w:r w:rsidR="00586C11" w:rsidRPr="00BC0ED1">
      <w:rPr>
        <w:rFonts w:ascii="Times New Roman" w:hAnsi="Times New Roman"/>
        <w:sz w:val="22"/>
        <w:szCs w:val="22"/>
      </w:rPr>
      <w:fldChar w:fldCharType="separate"/>
    </w:r>
    <w:r w:rsidR="00F30747">
      <w:rPr>
        <w:rFonts w:ascii="Times New Roman" w:hAnsi="Times New Roman"/>
        <w:noProof/>
        <w:sz w:val="22"/>
        <w:szCs w:val="22"/>
      </w:rPr>
      <w:t>1</w:t>
    </w:r>
    <w:r w:rsidR="00586C11" w:rsidRPr="00BC0ED1">
      <w:rPr>
        <w:rFonts w:ascii="Times New Roman" w:hAnsi="Times New Roman"/>
        <w:sz w:val="22"/>
        <w:szCs w:val="22"/>
      </w:rPr>
      <w:fldChar w:fldCharType="end"/>
    </w:r>
    <w:r w:rsidRPr="00BC0ED1">
      <w:rPr>
        <w:rFonts w:ascii="Times New Roman" w:hAnsi="Times New Roman"/>
        <w:sz w:val="22"/>
        <w:szCs w:val="22"/>
      </w:rPr>
      <w:t xml:space="preserve"> of </w:t>
    </w:r>
    <w:r w:rsidR="00586C11" w:rsidRPr="00BC0ED1">
      <w:rPr>
        <w:rFonts w:ascii="Times New Roman" w:hAnsi="Times New Roman"/>
        <w:sz w:val="22"/>
        <w:szCs w:val="22"/>
      </w:rPr>
      <w:fldChar w:fldCharType="begin"/>
    </w:r>
    <w:r w:rsidRPr="00BC0ED1">
      <w:rPr>
        <w:rFonts w:ascii="Times New Roman" w:hAnsi="Times New Roman"/>
        <w:sz w:val="22"/>
        <w:szCs w:val="22"/>
      </w:rPr>
      <w:instrText xml:space="preserve"> NUMPAGES </w:instrText>
    </w:r>
    <w:r w:rsidR="00586C11" w:rsidRPr="00BC0ED1">
      <w:rPr>
        <w:rFonts w:ascii="Times New Roman" w:hAnsi="Times New Roman"/>
        <w:sz w:val="22"/>
        <w:szCs w:val="22"/>
      </w:rPr>
      <w:fldChar w:fldCharType="separate"/>
    </w:r>
    <w:r w:rsidR="00F30747">
      <w:rPr>
        <w:rFonts w:ascii="Times New Roman" w:hAnsi="Times New Roman"/>
        <w:noProof/>
        <w:sz w:val="22"/>
        <w:szCs w:val="22"/>
      </w:rPr>
      <w:t>6</w:t>
    </w:r>
    <w:r w:rsidR="00586C11" w:rsidRPr="00BC0ED1">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42F4" w14:textId="77777777" w:rsidR="00AD71B8" w:rsidRDefault="00AD71B8">
      <w:r>
        <w:separator/>
      </w:r>
    </w:p>
  </w:footnote>
  <w:footnote w:type="continuationSeparator" w:id="0">
    <w:p w14:paraId="452CCF7F" w14:textId="77777777" w:rsidR="00AD71B8" w:rsidRDefault="00AD71B8">
      <w:r>
        <w:continuationSeparator/>
      </w:r>
    </w:p>
  </w:footnote>
  <w:footnote w:id="1">
    <w:p w14:paraId="6E1729A1" w14:textId="77777777" w:rsidR="00EA5251" w:rsidRPr="00D97C00" w:rsidRDefault="00EA5251" w:rsidP="00EA5251">
      <w:pPr>
        <w:pStyle w:val="FootnoteText"/>
        <w:jc w:val="both"/>
        <w:rPr>
          <w:rFonts w:ascii="Times New Roman" w:hAnsi="Times New Roman"/>
          <w:sz w:val="22"/>
          <w:szCs w:val="22"/>
        </w:rPr>
      </w:pPr>
      <w:r w:rsidRPr="00D97C00">
        <w:rPr>
          <w:rStyle w:val="FootnoteReference"/>
          <w:rFonts w:ascii="Times New Roman" w:hAnsi="Times New Roman"/>
          <w:sz w:val="22"/>
          <w:szCs w:val="22"/>
          <w:vertAlign w:val="superscript"/>
        </w:rPr>
        <w:footnoteRef/>
      </w:r>
      <w:r w:rsidRPr="00D97C00">
        <w:rPr>
          <w:rFonts w:ascii="Times New Roman" w:hAnsi="Times New Roman"/>
          <w:sz w:val="22"/>
          <w:szCs w:val="22"/>
          <w:vertAlign w:val="superscript"/>
        </w:rPr>
        <w:t xml:space="preserve"> </w:t>
      </w:r>
      <w:r w:rsidRPr="00D97C00">
        <w:rPr>
          <w:rFonts w:ascii="Times New Roman" w:hAnsi="Times New Roman"/>
          <w:sz w:val="22"/>
          <w:szCs w:val="22"/>
        </w:rPr>
        <w:tab/>
        <w:t xml:space="preserve">The court may make reference to the example given to the jury previously in the “Instructions After Jury is Sworn” model charge. </w:t>
      </w:r>
    </w:p>
  </w:footnote>
  <w:footnote w:id="2">
    <w:p w14:paraId="09A4E95F" w14:textId="77777777" w:rsidR="00EA5251" w:rsidRPr="00D97C00" w:rsidRDefault="00EA5251" w:rsidP="00EA5251">
      <w:pPr>
        <w:pStyle w:val="FootnoteText"/>
        <w:rPr>
          <w:rFonts w:ascii="Times New Roman" w:hAnsi="Times New Roman"/>
          <w:sz w:val="22"/>
          <w:szCs w:val="22"/>
        </w:rPr>
      </w:pPr>
      <w:r w:rsidRPr="00D97C00">
        <w:rPr>
          <w:rStyle w:val="FootnoteReference"/>
          <w:rFonts w:ascii="Times New Roman" w:hAnsi="Times New Roman"/>
          <w:sz w:val="22"/>
          <w:szCs w:val="22"/>
          <w:vertAlign w:val="superscript"/>
        </w:rPr>
        <w:footnoteRef/>
      </w:r>
      <w:r w:rsidRPr="00D97C00">
        <w:rPr>
          <w:rFonts w:ascii="Times New Roman" w:hAnsi="Times New Roman"/>
          <w:sz w:val="22"/>
          <w:szCs w:val="22"/>
          <w:vertAlign w:val="superscript"/>
        </w:rPr>
        <w:t xml:space="preserve"> </w:t>
      </w:r>
      <w:r w:rsidRPr="00D97C00">
        <w:rPr>
          <w:rFonts w:ascii="Times New Roman" w:hAnsi="Times New Roman"/>
          <w:sz w:val="22"/>
          <w:szCs w:val="22"/>
        </w:rPr>
        <w:tab/>
        <w:t xml:space="preserve">This section should be deleted from the final draft of the charge to be given to the jury.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267C" w14:textId="77777777" w:rsidR="00171DF5" w:rsidRPr="00CF3035" w:rsidRDefault="00171DF5" w:rsidP="00BC0ED1">
    <w:pPr>
      <w:pStyle w:val="Header"/>
      <w:rPr>
        <w:rFonts w:ascii="Times New Roman" w:hAnsi="Times New Roman"/>
        <w:b/>
        <w:sz w:val="22"/>
        <w:szCs w:val="22"/>
        <w:u w:val="single"/>
      </w:rPr>
    </w:pPr>
    <w:r w:rsidRPr="00CF3035">
      <w:rPr>
        <w:rFonts w:ascii="Times New Roman" w:hAnsi="Times New Roman"/>
        <w:b/>
        <w:sz w:val="22"/>
        <w:szCs w:val="22"/>
        <w:u w:val="single"/>
      </w:rPr>
      <w:t>CRIMINAL FINAL CHARGE</w:t>
    </w:r>
  </w:p>
  <w:p w14:paraId="288B5251" w14:textId="77777777" w:rsidR="00843D98" w:rsidRPr="00CF3035" w:rsidRDefault="00843D98" w:rsidP="00843D98">
    <w:pPr>
      <w:rPr>
        <w:rFonts w:ascii="Times New Roman" w:hAnsi="Times New Roman" w:cs="Times New Roman TUR"/>
        <w:b/>
        <w:bCs/>
        <w:sz w:val="22"/>
        <w:szCs w:val="22"/>
      </w:rPr>
    </w:pPr>
    <w:r w:rsidRPr="00CF3035">
      <w:rPr>
        <w:rFonts w:ascii="Times New Roman" w:hAnsi="Times New Roman" w:cs="Times New Roman TUR"/>
        <w:b/>
        <w:bCs/>
        <w:sz w:val="22"/>
        <w:szCs w:val="22"/>
      </w:rPr>
      <w:t>Part</w:t>
    </w:r>
    <w:r w:rsidR="000C311D">
      <w:rPr>
        <w:rFonts w:ascii="Times New Roman" w:hAnsi="Times New Roman" w:cs="Times New Roman TUR"/>
        <w:b/>
        <w:bCs/>
        <w:sz w:val="22"/>
        <w:szCs w:val="22"/>
      </w:rPr>
      <w:t>s</w:t>
    </w:r>
    <w:r w:rsidRPr="00CF3035">
      <w:rPr>
        <w:rFonts w:ascii="Times New Roman" w:hAnsi="Times New Roman" w:cs="Times New Roman TUR"/>
        <w:b/>
        <w:bCs/>
        <w:sz w:val="22"/>
        <w:szCs w:val="22"/>
      </w:rPr>
      <w:t xml:space="preserve"> 1 </w:t>
    </w:r>
    <w:r w:rsidR="000C311D">
      <w:rPr>
        <w:rFonts w:ascii="Times New Roman" w:hAnsi="Times New Roman" w:cs="Times New Roman TUR"/>
        <w:b/>
        <w:bCs/>
        <w:sz w:val="22"/>
        <w:szCs w:val="22"/>
      </w:rPr>
      <w:t xml:space="preserve">and 2 </w:t>
    </w:r>
    <w:r w:rsidRPr="00CF3035">
      <w:rPr>
        <w:rFonts w:ascii="Times New Roman" w:hAnsi="Times New Roman" w:cs="Times New Roman TUR"/>
        <w:b/>
        <w:bCs/>
        <w:sz w:val="22"/>
        <w:szCs w:val="22"/>
      </w:rPr>
      <w:t xml:space="preserve">(General Information to </w:t>
    </w:r>
  </w:p>
  <w:p w14:paraId="03E1BD3A" w14:textId="77777777" w:rsidR="00171DF5" w:rsidRPr="00CF3035" w:rsidRDefault="00843D98" w:rsidP="00843D98">
    <w:pPr>
      <w:rPr>
        <w:b/>
        <w:sz w:val="22"/>
        <w:szCs w:val="22"/>
      </w:rPr>
    </w:pPr>
    <w:r w:rsidRPr="00CF3035">
      <w:rPr>
        <w:rFonts w:ascii="Times New Roman" w:hAnsi="Times New Roman" w:cs="Times New Roman TUR"/>
        <w:b/>
        <w:bCs/>
        <w:sz w:val="22"/>
        <w:szCs w:val="22"/>
      </w:rPr>
      <w:t>Credibility of Witnesses)</w:t>
    </w:r>
  </w:p>
  <w:p w14:paraId="06251EB5" w14:textId="77777777" w:rsidR="00171DF5" w:rsidRPr="00CF3035" w:rsidRDefault="00171DF5" w:rsidP="00BC0ED1">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5980" w14:textId="75549E4D" w:rsidR="00171DF5" w:rsidRPr="00CF3035" w:rsidRDefault="00171DF5" w:rsidP="00BC0ED1">
    <w:pPr>
      <w:jc w:val="both"/>
      <w:rPr>
        <w:rFonts w:ascii="Times New Roman" w:hAnsi="Times New Roman" w:cs="Times New Roman TUR"/>
        <w:b/>
        <w:bCs/>
        <w:sz w:val="22"/>
        <w:szCs w:val="22"/>
      </w:rPr>
    </w:pPr>
    <w:r w:rsidRPr="00CF3035">
      <w:rPr>
        <w:rFonts w:ascii="Times New Roman" w:hAnsi="Times New Roman" w:cs="Times New Roman TUR"/>
        <w:b/>
        <w:bCs/>
        <w:sz w:val="22"/>
        <w:szCs w:val="22"/>
        <w:u w:val="single"/>
      </w:rPr>
      <w:t>CRIMINAL FINAL CHARGE</w:t>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Pr="00CF3035">
      <w:rPr>
        <w:rFonts w:ascii="Times New Roman" w:hAnsi="Times New Roman" w:cs="Times New Roman TUR"/>
        <w:bCs/>
        <w:sz w:val="22"/>
        <w:szCs w:val="22"/>
      </w:rPr>
      <w:tab/>
    </w:r>
    <w:r w:rsidR="0015641C">
      <w:rPr>
        <w:rFonts w:ascii="Times New Roman" w:hAnsi="Times New Roman" w:cs="Times New Roman TUR"/>
        <w:bCs/>
        <w:sz w:val="22"/>
        <w:szCs w:val="22"/>
      </w:rPr>
      <w:t xml:space="preserve">         </w:t>
    </w:r>
    <w:r w:rsidRPr="00CF3035">
      <w:rPr>
        <w:rFonts w:ascii="Times New Roman" w:hAnsi="Times New Roman" w:cs="Times New Roman TUR"/>
        <w:b/>
        <w:bCs/>
        <w:sz w:val="22"/>
        <w:szCs w:val="22"/>
      </w:rPr>
      <w:t xml:space="preserve">Revised </w:t>
    </w:r>
    <w:r w:rsidR="00EA5251">
      <w:rPr>
        <w:rFonts w:ascii="Times New Roman" w:hAnsi="Times New Roman" w:cs="Times New Roman TUR"/>
        <w:b/>
        <w:bCs/>
        <w:sz w:val="22"/>
        <w:szCs w:val="22"/>
      </w:rPr>
      <w:t>9/1/22</w:t>
    </w:r>
  </w:p>
  <w:p w14:paraId="483E378E" w14:textId="77777777" w:rsidR="00171DF5" w:rsidRPr="00CF3035" w:rsidRDefault="00A1715E" w:rsidP="008A30AD">
    <w:pPr>
      <w:rPr>
        <w:rFonts w:ascii="Times New Roman" w:hAnsi="Times New Roman" w:cs="Times New Roman TUR"/>
        <w:b/>
        <w:bCs/>
        <w:sz w:val="22"/>
        <w:szCs w:val="22"/>
      </w:rPr>
    </w:pPr>
    <w:r w:rsidRPr="00CF3035">
      <w:rPr>
        <w:rFonts w:ascii="Times New Roman" w:hAnsi="Times New Roman" w:cs="Times New Roman TUR"/>
        <w:b/>
        <w:bCs/>
        <w:sz w:val="22"/>
        <w:szCs w:val="22"/>
      </w:rPr>
      <w:t>Part</w:t>
    </w:r>
    <w:r w:rsidR="00D97C00">
      <w:rPr>
        <w:rFonts w:ascii="Times New Roman" w:hAnsi="Times New Roman" w:cs="Times New Roman TUR"/>
        <w:b/>
        <w:bCs/>
        <w:sz w:val="22"/>
        <w:szCs w:val="22"/>
      </w:rPr>
      <w:t>s</w:t>
    </w:r>
    <w:r w:rsidRPr="00CF3035">
      <w:rPr>
        <w:rFonts w:ascii="Times New Roman" w:hAnsi="Times New Roman" w:cs="Times New Roman TUR"/>
        <w:b/>
        <w:bCs/>
        <w:sz w:val="22"/>
        <w:szCs w:val="22"/>
      </w:rPr>
      <w:t xml:space="preserve"> 1</w:t>
    </w:r>
    <w:r w:rsidR="00D97C00">
      <w:rPr>
        <w:rFonts w:ascii="Times New Roman" w:hAnsi="Times New Roman" w:cs="Times New Roman TUR"/>
        <w:b/>
        <w:bCs/>
        <w:sz w:val="22"/>
        <w:szCs w:val="22"/>
      </w:rPr>
      <w:t xml:space="preserve"> and 2</w:t>
    </w:r>
    <w:r w:rsidRPr="00CF3035">
      <w:rPr>
        <w:rFonts w:ascii="Times New Roman" w:hAnsi="Times New Roman" w:cs="Times New Roman TUR"/>
        <w:b/>
        <w:bCs/>
        <w:sz w:val="22"/>
        <w:szCs w:val="22"/>
      </w:rPr>
      <w:t xml:space="preserve"> (General Information to</w:t>
    </w:r>
    <w:r w:rsidR="00DA0793">
      <w:rPr>
        <w:rFonts w:ascii="Times New Roman" w:hAnsi="Times New Roman" w:cs="Times New Roman TUR"/>
        <w:b/>
        <w:bCs/>
        <w:sz w:val="22"/>
        <w:szCs w:val="22"/>
      </w:rPr>
      <w:tab/>
    </w:r>
    <w:r w:rsidR="00DA0793">
      <w:rPr>
        <w:rFonts w:ascii="Times New Roman" w:hAnsi="Times New Roman" w:cs="Times New Roman TUR"/>
        <w:b/>
        <w:bCs/>
        <w:sz w:val="22"/>
        <w:szCs w:val="22"/>
      </w:rPr>
      <w:tab/>
    </w:r>
    <w:r w:rsidR="00DA0793">
      <w:rPr>
        <w:rFonts w:ascii="Times New Roman" w:hAnsi="Times New Roman" w:cs="Times New Roman TUR"/>
        <w:b/>
        <w:bCs/>
        <w:sz w:val="22"/>
        <w:szCs w:val="22"/>
      </w:rPr>
      <w:tab/>
    </w:r>
    <w:r w:rsidR="00DA0793">
      <w:rPr>
        <w:rFonts w:ascii="Times New Roman" w:hAnsi="Times New Roman" w:cs="Times New Roman TUR"/>
        <w:b/>
        <w:bCs/>
        <w:sz w:val="22"/>
        <w:szCs w:val="22"/>
      </w:rPr>
      <w:tab/>
    </w:r>
    <w:r w:rsidR="00DA0793">
      <w:rPr>
        <w:rFonts w:ascii="Times New Roman" w:hAnsi="Times New Roman" w:cs="Times New Roman TUR"/>
        <w:b/>
        <w:bCs/>
        <w:sz w:val="22"/>
        <w:szCs w:val="22"/>
      </w:rPr>
      <w:tab/>
    </w:r>
    <w:r w:rsidR="00DA0793">
      <w:rPr>
        <w:rFonts w:ascii="Times New Roman" w:hAnsi="Times New Roman" w:cs="Times New Roman TUR"/>
        <w:b/>
        <w:bCs/>
        <w:sz w:val="22"/>
        <w:szCs w:val="22"/>
      </w:rPr>
      <w:tab/>
    </w:r>
  </w:p>
  <w:p w14:paraId="15E62D7E" w14:textId="77777777" w:rsidR="00A1715E" w:rsidRPr="00CF3035" w:rsidRDefault="00A1715E" w:rsidP="008A30AD">
    <w:pPr>
      <w:rPr>
        <w:rFonts w:ascii="Times New Roman" w:hAnsi="Times New Roman" w:cs="Times New Roman TUR"/>
        <w:b/>
        <w:bCs/>
        <w:sz w:val="22"/>
        <w:szCs w:val="22"/>
      </w:rPr>
    </w:pPr>
    <w:r w:rsidRPr="00CF3035">
      <w:rPr>
        <w:rFonts w:ascii="Times New Roman" w:hAnsi="Times New Roman" w:cs="Times New Roman TUR"/>
        <w:b/>
        <w:bCs/>
        <w:sz w:val="22"/>
        <w:szCs w:val="22"/>
      </w:rPr>
      <w:t>Credibility of Witnesses)</w:t>
    </w:r>
  </w:p>
  <w:p w14:paraId="3A6BFDD6" w14:textId="77777777" w:rsidR="00171DF5" w:rsidRPr="00CF3035" w:rsidRDefault="00171DF5">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95D"/>
    <w:rsid w:val="0003190B"/>
    <w:rsid w:val="00060273"/>
    <w:rsid w:val="00065F0C"/>
    <w:rsid w:val="00084C7A"/>
    <w:rsid w:val="0008775D"/>
    <w:rsid w:val="00091C7D"/>
    <w:rsid w:val="000A2A9B"/>
    <w:rsid w:val="000C037B"/>
    <w:rsid w:val="000C311D"/>
    <w:rsid w:val="000E095D"/>
    <w:rsid w:val="000F351F"/>
    <w:rsid w:val="00104EE1"/>
    <w:rsid w:val="00121195"/>
    <w:rsid w:val="00141EBC"/>
    <w:rsid w:val="00152130"/>
    <w:rsid w:val="0015641C"/>
    <w:rsid w:val="00157103"/>
    <w:rsid w:val="00167C79"/>
    <w:rsid w:val="00171DF5"/>
    <w:rsid w:val="00176358"/>
    <w:rsid w:val="00182C5B"/>
    <w:rsid w:val="0018307B"/>
    <w:rsid w:val="001C14FE"/>
    <w:rsid w:val="001D4940"/>
    <w:rsid w:val="001E3C10"/>
    <w:rsid w:val="001F62A2"/>
    <w:rsid w:val="00202AF3"/>
    <w:rsid w:val="002541AD"/>
    <w:rsid w:val="002558E6"/>
    <w:rsid w:val="00281789"/>
    <w:rsid w:val="002854BD"/>
    <w:rsid w:val="002B585E"/>
    <w:rsid w:val="002E1B48"/>
    <w:rsid w:val="002E2F8B"/>
    <w:rsid w:val="002F1DFD"/>
    <w:rsid w:val="002F304C"/>
    <w:rsid w:val="002F6CBE"/>
    <w:rsid w:val="003029A5"/>
    <w:rsid w:val="00310CD4"/>
    <w:rsid w:val="00335B5F"/>
    <w:rsid w:val="003527D7"/>
    <w:rsid w:val="00355181"/>
    <w:rsid w:val="0037362F"/>
    <w:rsid w:val="003773DC"/>
    <w:rsid w:val="00381D79"/>
    <w:rsid w:val="00382F0C"/>
    <w:rsid w:val="0038779F"/>
    <w:rsid w:val="00395D30"/>
    <w:rsid w:val="003A6E07"/>
    <w:rsid w:val="003E198F"/>
    <w:rsid w:val="004019B0"/>
    <w:rsid w:val="00415F96"/>
    <w:rsid w:val="0042275C"/>
    <w:rsid w:val="004508E8"/>
    <w:rsid w:val="0045772E"/>
    <w:rsid w:val="00466FD2"/>
    <w:rsid w:val="00470460"/>
    <w:rsid w:val="00477545"/>
    <w:rsid w:val="00480A2E"/>
    <w:rsid w:val="004D070A"/>
    <w:rsid w:val="004D4E06"/>
    <w:rsid w:val="004E106A"/>
    <w:rsid w:val="004E685C"/>
    <w:rsid w:val="004F0AF0"/>
    <w:rsid w:val="004F5E33"/>
    <w:rsid w:val="005054A6"/>
    <w:rsid w:val="0052306A"/>
    <w:rsid w:val="00555560"/>
    <w:rsid w:val="00586C11"/>
    <w:rsid w:val="00587D0C"/>
    <w:rsid w:val="005A1214"/>
    <w:rsid w:val="005B5929"/>
    <w:rsid w:val="005C0903"/>
    <w:rsid w:val="005C3946"/>
    <w:rsid w:val="005C6598"/>
    <w:rsid w:val="005E074D"/>
    <w:rsid w:val="005E5A2E"/>
    <w:rsid w:val="005F370F"/>
    <w:rsid w:val="005F48F0"/>
    <w:rsid w:val="006077BB"/>
    <w:rsid w:val="00610EC4"/>
    <w:rsid w:val="0061313E"/>
    <w:rsid w:val="00613468"/>
    <w:rsid w:val="00617E51"/>
    <w:rsid w:val="0064294E"/>
    <w:rsid w:val="00665B5A"/>
    <w:rsid w:val="00682C66"/>
    <w:rsid w:val="006B7A17"/>
    <w:rsid w:val="006C7664"/>
    <w:rsid w:val="006D2E55"/>
    <w:rsid w:val="006E58CD"/>
    <w:rsid w:val="006F33E6"/>
    <w:rsid w:val="007056A6"/>
    <w:rsid w:val="007154F1"/>
    <w:rsid w:val="0071561F"/>
    <w:rsid w:val="00734FBD"/>
    <w:rsid w:val="00737E49"/>
    <w:rsid w:val="0076670B"/>
    <w:rsid w:val="007761C9"/>
    <w:rsid w:val="00790332"/>
    <w:rsid w:val="00793C81"/>
    <w:rsid w:val="00795C5A"/>
    <w:rsid w:val="007C47F5"/>
    <w:rsid w:val="007D006E"/>
    <w:rsid w:val="007E74A0"/>
    <w:rsid w:val="00811A8C"/>
    <w:rsid w:val="008136F4"/>
    <w:rsid w:val="00843D98"/>
    <w:rsid w:val="008537E6"/>
    <w:rsid w:val="008641B6"/>
    <w:rsid w:val="00890307"/>
    <w:rsid w:val="00892C6E"/>
    <w:rsid w:val="008A30AD"/>
    <w:rsid w:val="008D4690"/>
    <w:rsid w:val="008E50F8"/>
    <w:rsid w:val="008F0967"/>
    <w:rsid w:val="00901AAE"/>
    <w:rsid w:val="00922AED"/>
    <w:rsid w:val="00956E46"/>
    <w:rsid w:val="00966D7A"/>
    <w:rsid w:val="0097370E"/>
    <w:rsid w:val="00984565"/>
    <w:rsid w:val="00987F11"/>
    <w:rsid w:val="00990548"/>
    <w:rsid w:val="009A416E"/>
    <w:rsid w:val="009B7F4C"/>
    <w:rsid w:val="009C3816"/>
    <w:rsid w:val="009E5291"/>
    <w:rsid w:val="009F7FD3"/>
    <w:rsid w:val="00A11C33"/>
    <w:rsid w:val="00A15DB3"/>
    <w:rsid w:val="00A1715E"/>
    <w:rsid w:val="00A324A3"/>
    <w:rsid w:val="00A35989"/>
    <w:rsid w:val="00A60A3B"/>
    <w:rsid w:val="00A62984"/>
    <w:rsid w:val="00A65D61"/>
    <w:rsid w:val="00A70305"/>
    <w:rsid w:val="00A75C4B"/>
    <w:rsid w:val="00A825DC"/>
    <w:rsid w:val="00AA3A8B"/>
    <w:rsid w:val="00AD71B8"/>
    <w:rsid w:val="00AF114B"/>
    <w:rsid w:val="00B15094"/>
    <w:rsid w:val="00B26421"/>
    <w:rsid w:val="00B3371D"/>
    <w:rsid w:val="00B4242A"/>
    <w:rsid w:val="00B46DA7"/>
    <w:rsid w:val="00B46E8F"/>
    <w:rsid w:val="00B6697C"/>
    <w:rsid w:val="00B66BA0"/>
    <w:rsid w:val="00B71069"/>
    <w:rsid w:val="00B8482E"/>
    <w:rsid w:val="00B96F81"/>
    <w:rsid w:val="00BC0ED1"/>
    <w:rsid w:val="00BD3DAA"/>
    <w:rsid w:val="00BF1F7B"/>
    <w:rsid w:val="00BF7A68"/>
    <w:rsid w:val="00C01D07"/>
    <w:rsid w:val="00C47AF6"/>
    <w:rsid w:val="00C50949"/>
    <w:rsid w:val="00C57EFF"/>
    <w:rsid w:val="00C61CD9"/>
    <w:rsid w:val="00C63DC1"/>
    <w:rsid w:val="00C64CCE"/>
    <w:rsid w:val="00C908E5"/>
    <w:rsid w:val="00CA0A1A"/>
    <w:rsid w:val="00CB47D6"/>
    <w:rsid w:val="00CC54CB"/>
    <w:rsid w:val="00CC568A"/>
    <w:rsid w:val="00CD6637"/>
    <w:rsid w:val="00CF3035"/>
    <w:rsid w:val="00CF4C17"/>
    <w:rsid w:val="00D06599"/>
    <w:rsid w:val="00D06683"/>
    <w:rsid w:val="00D1428F"/>
    <w:rsid w:val="00D2641B"/>
    <w:rsid w:val="00D30396"/>
    <w:rsid w:val="00D60649"/>
    <w:rsid w:val="00D6240C"/>
    <w:rsid w:val="00D97C00"/>
    <w:rsid w:val="00DA007B"/>
    <w:rsid w:val="00DA0793"/>
    <w:rsid w:val="00DC1774"/>
    <w:rsid w:val="00DC59BD"/>
    <w:rsid w:val="00DD1194"/>
    <w:rsid w:val="00E347BC"/>
    <w:rsid w:val="00E37834"/>
    <w:rsid w:val="00E61647"/>
    <w:rsid w:val="00E63496"/>
    <w:rsid w:val="00E92C65"/>
    <w:rsid w:val="00EA5251"/>
    <w:rsid w:val="00EC71D3"/>
    <w:rsid w:val="00ED722C"/>
    <w:rsid w:val="00ED75E8"/>
    <w:rsid w:val="00EE201A"/>
    <w:rsid w:val="00EE40A7"/>
    <w:rsid w:val="00EE5BCF"/>
    <w:rsid w:val="00EE6339"/>
    <w:rsid w:val="00F13BE0"/>
    <w:rsid w:val="00F15EC7"/>
    <w:rsid w:val="00F176EF"/>
    <w:rsid w:val="00F267BB"/>
    <w:rsid w:val="00F30747"/>
    <w:rsid w:val="00F47385"/>
    <w:rsid w:val="00F76F2E"/>
    <w:rsid w:val="00F80B16"/>
    <w:rsid w:val="00F86828"/>
    <w:rsid w:val="00F97EF2"/>
    <w:rsid w:val="00FD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9DCCD0"/>
  <w15:chartTrackingRefBased/>
  <w15:docId w15:val="{58CEBEEB-E36E-4F19-889A-7BA06929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929"/>
    <w:pPr>
      <w:widowControl w:val="0"/>
      <w:autoSpaceDE w:val="0"/>
      <w:autoSpaceDN w:val="0"/>
      <w:adjustRightInd w:val="0"/>
    </w:pPr>
    <w:rPr>
      <w:rFonts w:ascii="Courier New TUR" w:hAnsi="Courier New TUR"/>
      <w:szCs w:val="24"/>
    </w:rPr>
  </w:style>
  <w:style w:type="paragraph" w:styleId="Heading1">
    <w:name w:val="heading 1"/>
    <w:basedOn w:val="Normal"/>
    <w:next w:val="Normal"/>
    <w:qFormat/>
    <w:rsid w:val="005B5929"/>
    <w:pPr>
      <w:tabs>
        <w:tab w:val="center" w:pos="4680"/>
        <w:tab w:val="left" w:pos="5040"/>
        <w:tab w:val="left" w:pos="5760"/>
        <w:tab w:val="left" w:pos="6480"/>
        <w:tab w:val="left" w:pos="7200"/>
        <w:tab w:val="left" w:pos="7920"/>
        <w:tab w:val="left" w:pos="8640"/>
        <w:tab w:val="right" w:pos="9360"/>
      </w:tabs>
      <w:spacing w:line="480" w:lineRule="auto"/>
      <w:jc w:val="center"/>
      <w:outlineLvl w:val="0"/>
    </w:pPr>
    <w:rPr>
      <w:rFonts w:ascii="Times New Roman TUR" w:hAnsi="Times New Roman TUR" w:cs="Times New Roman TUR"/>
      <w:b/>
      <w:bCs/>
      <w:sz w:val="24"/>
      <w:u w:val="single"/>
    </w:rPr>
  </w:style>
  <w:style w:type="paragraph" w:styleId="Heading2">
    <w:name w:val="heading 2"/>
    <w:basedOn w:val="Normal"/>
    <w:next w:val="Normal"/>
    <w:qFormat/>
    <w:rsid w:val="005B5929"/>
    <w:pPr>
      <w:tabs>
        <w:tab w:val="center" w:pos="4680"/>
        <w:tab w:val="left" w:pos="5040"/>
        <w:tab w:val="left" w:pos="5760"/>
        <w:tab w:val="left" w:pos="6480"/>
        <w:tab w:val="left" w:pos="7200"/>
        <w:tab w:val="left" w:pos="7920"/>
        <w:tab w:val="left" w:pos="8640"/>
        <w:tab w:val="right" w:pos="9360"/>
      </w:tabs>
      <w:spacing w:line="480" w:lineRule="auto"/>
      <w:jc w:val="center"/>
      <w:outlineLvl w:val="1"/>
    </w:pPr>
    <w:rPr>
      <w:rFonts w:ascii="Times New Roman TUR" w:hAnsi="Times New Roman TUR" w:cs="Times New Roman TUR"/>
      <w:b/>
      <w:bCs/>
      <w:sz w:val="24"/>
      <w:u w:val="single"/>
    </w:rPr>
  </w:style>
  <w:style w:type="paragraph" w:styleId="Heading3">
    <w:name w:val="heading 3"/>
    <w:basedOn w:val="Normal"/>
    <w:next w:val="Normal"/>
    <w:qFormat/>
    <w:rsid w:val="005B5929"/>
    <w:pPr>
      <w:tabs>
        <w:tab w:val="center" w:pos="4680"/>
        <w:tab w:val="left" w:pos="5040"/>
        <w:tab w:val="left" w:pos="5760"/>
        <w:tab w:val="left" w:pos="6480"/>
        <w:tab w:val="left" w:pos="7200"/>
        <w:tab w:val="left" w:pos="7920"/>
        <w:tab w:val="left" w:pos="8640"/>
        <w:tab w:val="right" w:pos="9360"/>
      </w:tabs>
      <w:spacing w:line="480" w:lineRule="auto"/>
      <w:jc w:val="center"/>
      <w:outlineLvl w:val="2"/>
    </w:pPr>
    <w:rPr>
      <w:rFonts w:ascii="Times New Roman TUR" w:hAnsi="Times New Roman TUR" w:cs="Times New Roman TUR"/>
      <w:b/>
      <w:bCs/>
      <w:sz w:val="24"/>
    </w:rPr>
  </w:style>
  <w:style w:type="paragraph" w:styleId="Heading4">
    <w:name w:val="heading 4"/>
    <w:basedOn w:val="Normal"/>
    <w:next w:val="Normal"/>
    <w:qFormat/>
    <w:rsid w:val="005B5929"/>
    <w:pPr>
      <w:tabs>
        <w:tab w:val="center" w:pos="4680"/>
        <w:tab w:val="left" w:pos="5040"/>
        <w:tab w:val="left" w:pos="5760"/>
        <w:tab w:val="left" w:pos="6480"/>
        <w:tab w:val="left" w:pos="7200"/>
        <w:tab w:val="left" w:pos="7920"/>
        <w:tab w:val="left" w:pos="8640"/>
        <w:tab w:val="right" w:pos="9360"/>
      </w:tabs>
      <w:spacing w:line="480" w:lineRule="auto"/>
      <w:ind w:firstLine="720"/>
      <w:jc w:val="center"/>
      <w:outlineLvl w:val="3"/>
    </w:pPr>
    <w:rPr>
      <w:rFonts w:ascii="Times New Roman TUR" w:hAnsi="Times New Roman TUR" w:cs="Times New Roman TUR"/>
      <w:b/>
      <w:bCs/>
      <w:sz w:val="24"/>
      <w:u w:val="single"/>
    </w:rPr>
  </w:style>
  <w:style w:type="paragraph" w:styleId="Heading5">
    <w:name w:val="heading 5"/>
    <w:basedOn w:val="Normal"/>
    <w:next w:val="Normal"/>
    <w:qFormat/>
    <w:rsid w:val="005B5929"/>
    <w:pPr>
      <w:keepNext/>
      <w:widowControl/>
      <w:spacing w:line="480" w:lineRule="auto"/>
      <w:jc w:val="right"/>
      <w:outlineLvl w:val="4"/>
    </w:pPr>
    <w:rPr>
      <w:rFonts w:ascii="Times New Roman" w:hAnsi="Times New Roman" w:cs="Times New Roman TU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B5929"/>
  </w:style>
  <w:style w:type="character" w:styleId="PageNumber">
    <w:name w:val="page number"/>
    <w:rsid w:val="005B5929"/>
  </w:style>
  <w:style w:type="character" w:customStyle="1" w:styleId="FootnoteRef">
    <w:name w:val="Footnote Ref"/>
    <w:rsid w:val="005B5929"/>
  </w:style>
  <w:style w:type="paragraph" w:customStyle="1" w:styleId="FootnoteTex">
    <w:name w:val="Footnote Tex"/>
    <w:basedOn w:val="Normal"/>
    <w:rsid w:val="005B5929"/>
  </w:style>
  <w:style w:type="paragraph" w:customStyle="1" w:styleId="BodyTextIn">
    <w:name w:val="Body Text In"/>
    <w:basedOn w:val="Normal"/>
    <w:rsid w:val="005B5929"/>
    <w:pPr>
      <w:spacing w:line="480" w:lineRule="auto"/>
      <w:ind w:firstLine="720"/>
      <w:jc w:val="both"/>
    </w:pPr>
    <w:rPr>
      <w:rFonts w:ascii="Times New Roman TUR" w:hAnsi="Times New Roman TUR" w:cs="Times New Roman TUR"/>
      <w:b/>
      <w:bCs/>
      <w:sz w:val="24"/>
    </w:rPr>
  </w:style>
  <w:style w:type="paragraph" w:styleId="BodyText">
    <w:name w:val="Body Text"/>
    <w:basedOn w:val="Normal"/>
    <w:rsid w:val="005B5929"/>
    <w:pPr>
      <w:spacing w:line="480" w:lineRule="auto"/>
      <w:jc w:val="both"/>
    </w:pPr>
    <w:rPr>
      <w:rFonts w:ascii="Times New Roman TUR" w:hAnsi="Times New Roman TUR" w:cs="Times New Roman TUR"/>
      <w:b/>
      <w:bCs/>
      <w:sz w:val="24"/>
    </w:rPr>
  </w:style>
  <w:style w:type="paragraph" w:styleId="Header">
    <w:name w:val="header"/>
    <w:basedOn w:val="Normal"/>
    <w:rsid w:val="005B5929"/>
    <w:pPr>
      <w:tabs>
        <w:tab w:val="center" w:pos="4320"/>
        <w:tab w:val="right" w:pos="8640"/>
      </w:tabs>
    </w:pPr>
  </w:style>
  <w:style w:type="paragraph" w:styleId="Footer">
    <w:name w:val="footer"/>
    <w:basedOn w:val="Normal"/>
    <w:rsid w:val="005B5929"/>
    <w:pPr>
      <w:tabs>
        <w:tab w:val="center" w:pos="4320"/>
        <w:tab w:val="right" w:pos="8640"/>
      </w:tabs>
    </w:pPr>
  </w:style>
  <w:style w:type="paragraph" w:styleId="BodyTextIndent">
    <w:name w:val="Body Text Indent"/>
    <w:basedOn w:val="Normal"/>
    <w:rsid w:val="005B592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pPr>
    <w:rPr>
      <w:rFonts w:ascii="Times New Roman" w:hAnsi="Times New Roman" w:cs="Times New Roman TUR"/>
      <w:bCs/>
      <w:sz w:val="24"/>
    </w:rPr>
  </w:style>
  <w:style w:type="paragraph" w:styleId="FootnoteText">
    <w:name w:val="footnote text"/>
    <w:basedOn w:val="Normal"/>
    <w:link w:val="FootnoteTextChar"/>
    <w:uiPriority w:val="99"/>
    <w:semiHidden/>
    <w:rsid w:val="005B5929"/>
    <w:rPr>
      <w:szCs w:val="20"/>
    </w:rPr>
  </w:style>
  <w:style w:type="paragraph" w:styleId="BalloonText">
    <w:name w:val="Balloon Text"/>
    <w:basedOn w:val="Normal"/>
    <w:semiHidden/>
    <w:rsid w:val="00065F0C"/>
    <w:rPr>
      <w:rFonts w:ascii="Tahoma" w:hAnsi="Tahoma" w:cs="Tahoma"/>
      <w:sz w:val="16"/>
      <w:szCs w:val="16"/>
    </w:rPr>
  </w:style>
  <w:style w:type="character" w:styleId="FollowedHyperlink">
    <w:name w:val="FollowedHyperlink"/>
    <w:rsid w:val="00C01D07"/>
    <w:rPr>
      <w:color w:val="800080"/>
      <w:u w:val="single"/>
    </w:rPr>
  </w:style>
  <w:style w:type="character" w:customStyle="1" w:styleId="FootnoteTextChar">
    <w:name w:val="Footnote Text Char"/>
    <w:link w:val="FootnoteText"/>
    <w:uiPriority w:val="99"/>
    <w:semiHidden/>
    <w:rsid w:val="00EA5251"/>
    <w:rPr>
      <w:rFonts w:ascii="Courier New TUR" w:hAnsi="Courier New TU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5685-7251-46E2-9E37-6C01773B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Revised Marc</vt:lpstr>
    </vt:vector>
  </TitlesOfParts>
  <Company>NJ JUDICIARY</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Marc</dc:title>
  <dc:subject/>
  <dc:creator>PC326037</dc:creator>
  <cp:keywords/>
  <cp:lastModifiedBy>Diane Lanza</cp:lastModifiedBy>
  <cp:revision>4</cp:revision>
  <cp:lastPrinted>2014-06-17T16:36:00Z</cp:lastPrinted>
  <dcterms:created xsi:type="dcterms:W3CDTF">2022-09-07T17:39:00Z</dcterms:created>
  <dcterms:modified xsi:type="dcterms:W3CDTF">2022-09-07T18:49:00Z</dcterms:modified>
</cp:coreProperties>
</file>