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6723" w14:textId="77777777" w:rsidR="0063503F" w:rsidRDefault="00FB7BCD">
      <w:pPr>
        <w:pStyle w:val="Heading1"/>
        <w:spacing w:before="267" w:line="230" w:lineRule="auto"/>
        <w:ind w:right="2919"/>
      </w:pPr>
      <w:r>
        <w:t>TERRORISTIC</w:t>
      </w:r>
      <w:r>
        <w:rPr>
          <w:spacing w:val="-15"/>
        </w:rPr>
        <w:t xml:space="preserve"> </w:t>
      </w:r>
      <w:r>
        <w:t>THREATS (</w:t>
      </w:r>
      <w:r>
        <w:rPr>
          <w:u w:val="single"/>
        </w:rPr>
        <w:t>N.J.S.A.</w:t>
      </w:r>
      <w:r>
        <w:t xml:space="preserve"> 2C:12-3a)</w:t>
      </w:r>
    </w:p>
    <w:p w14:paraId="50C667AE" w14:textId="77777777" w:rsidR="0063503F" w:rsidRDefault="00FB7BCD">
      <w:pPr>
        <w:pStyle w:val="BodyText"/>
        <w:tabs>
          <w:tab w:val="left" w:pos="2316"/>
        </w:tabs>
        <w:spacing w:before="257"/>
        <w:ind w:left="821"/>
      </w:pPr>
      <w:r>
        <w:t xml:space="preserve">Count </w:t>
      </w:r>
      <w:r>
        <w:rPr>
          <w:u w:val="single"/>
        </w:rPr>
        <w:tab/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indictment</w:t>
      </w:r>
      <w:r>
        <w:rPr>
          <w:spacing w:val="-7"/>
        </w:rPr>
        <w:t xml:space="preserve"> </w:t>
      </w:r>
      <w:r>
        <w:rPr>
          <w:spacing w:val="-2"/>
        </w:rPr>
        <w:t>charges</w:t>
      </w:r>
      <w:r>
        <w:rPr>
          <w:spacing w:val="-3"/>
        </w:rPr>
        <w:t xml:space="preserve"> </w:t>
      </w:r>
      <w:r>
        <w:rPr>
          <w:spacing w:val="-2"/>
        </w:rPr>
        <w:t>defendant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committing</w:t>
      </w:r>
      <w:r>
        <w:t xml:space="preserve"> </w:t>
      </w:r>
      <w:r>
        <w:rPr>
          <w:spacing w:val="-2"/>
        </w:rPr>
        <w:t>[a]</w:t>
      </w:r>
      <w:r>
        <w:rPr>
          <w:spacing w:val="-4"/>
        </w:rPr>
        <w:t xml:space="preserve"> </w:t>
      </w:r>
      <w:r>
        <w:rPr>
          <w:spacing w:val="-2"/>
        </w:rPr>
        <w:t>terroristic</w:t>
      </w:r>
      <w:r>
        <w:rPr>
          <w:spacing w:val="-12"/>
        </w:rPr>
        <w:t xml:space="preserve"> </w:t>
      </w:r>
      <w:r>
        <w:rPr>
          <w:spacing w:val="-2"/>
        </w:rPr>
        <w:t>threat[s].</w:t>
      </w:r>
    </w:p>
    <w:p w14:paraId="6684605D" w14:textId="77777777" w:rsidR="0063503F" w:rsidRDefault="00FB7BCD">
      <w:pPr>
        <w:pStyle w:val="Heading1"/>
        <w:spacing w:before="124"/>
        <w:ind w:left="1" w:right="17"/>
      </w:pPr>
      <w:r>
        <w:t>[READ</w:t>
      </w:r>
      <w:r>
        <w:rPr>
          <w:spacing w:val="-1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INDICTMENT]</w:t>
      </w:r>
    </w:p>
    <w:p w14:paraId="7F71CE09" w14:textId="77777777" w:rsidR="0063503F" w:rsidRDefault="00FB7BCD">
      <w:pPr>
        <w:pStyle w:val="BodyText"/>
        <w:spacing w:before="124"/>
        <w:ind w:left="821"/>
      </w:pPr>
      <w:r>
        <w:t>That</w:t>
      </w:r>
      <w:r>
        <w:rPr>
          <w:spacing w:val="-5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statutes</w:t>
      </w:r>
      <w:r>
        <w:rPr>
          <w:spacing w:val="-2"/>
        </w:rPr>
        <w:t xml:space="preserve"> </w:t>
      </w:r>
      <w:r>
        <w:t>provides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pertinent</w:t>
      </w:r>
      <w:r>
        <w:rPr>
          <w:spacing w:val="-4"/>
        </w:rPr>
        <w:t xml:space="preserve"> </w:t>
      </w:r>
      <w:r>
        <w:rPr>
          <w:spacing w:val="-2"/>
        </w:rPr>
        <w:t>part:</w:t>
      </w:r>
    </w:p>
    <w:p w14:paraId="4BFA31F2" w14:textId="77777777" w:rsidR="0063503F" w:rsidRDefault="00FB7BCD">
      <w:pPr>
        <w:pStyle w:val="BodyText"/>
        <w:spacing w:before="133" w:line="230" w:lineRule="auto"/>
        <w:ind w:left="1541" w:right="1902"/>
      </w:pPr>
      <w:bookmarkStart w:id="0" w:name="A_person_is_guilty_of_a_crime_if_he_thre"/>
      <w:bookmarkEnd w:id="0"/>
      <w:r>
        <w:t xml:space="preserve">A person is guilty of a crime if he threatens to commit any crime of violence with the purpose </w:t>
      </w:r>
      <w:proofErr w:type="gramStart"/>
      <w:r>
        <w:t>to</w:t>
      </w:r>
      <w:proofErr w:type="gramEnd"/>
    </w:p>
    <w:p w14:paraId="585AE25C" w14:textId="77777777" w:rsidR="0063503F" w:rsidRDefault="00FB7BCD">
      <w:pPr>
        <w:pStyle w:val="Heading1"/>
        <w:spacing w:before="257"/>
        <w:ind w:left="0" w:right="17"/>
      </w:pPr>
      <w:r>
        <w:t>[CHOOSE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ALTERNATIVE]</w:t>
      </w:r>
    </w:p>
    <w:p w14:paraId="31AACE45" w14:textId="77777777" w:rsidR="0063503F" w:rsidRDefault="00FB7BCD">
      <w:pPr>
        <w:pStyle w:val="BodyText"/>
        <w:spacing w:before="133" w:line="230" w:lineRule="auto"/>
        <w:ind w:left="1541" w:right="1902"/>
      </w:pPr>
      <w:r>
        <w:rPr>
          <w:spacing w:val="-2"/>
        </w:rPr>
        <w:t>terrorize</w:t>
      </w:r>
      <w:r>
        <w:rPr>
          <w:spacing w:val="-15"/>
        </w:rPr>
        <w:t xml:space="preserve"> </w:t>
      </w:r>
      <w:r>
        <w:rPr>
          <w:spacing w:val="-2"/>
        </w:rPr>
        <w:t>another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reckless</w:t>
      </w:r>
      <w:r>
        <w:rPr>
          <w:spacing w:val="-12"/>
        </w:rPr>
        <w:t xml:space="preserve"> </w:t>
      </w:r>
      <w:r>
        <w:rPr>
          <w:spacing w:val="-2"/>
        </w:rPr>
        <w:t>disregard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risk</w:t>
      </w:r>
      <w:r>
        <w:rPr>
          <w:spacing w:val="-23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 xml:space="preserve">causing </w:t>
      </w:r>
      <w:r>
        <w:t>such terror</w:t>
      </w:r>
    </w:p>
    <w:p w14:paraId="00B807A9" w14:textId="77777777" w:rsidR="0063503F" w:rsidRDefault="00FB7BCD">
      <w:pPr>
        <w:pStyle w:val="Heading1"/>
        <w:spacing w:line="267" w:lineRule="exact"/>
      </w:pPr>
      <w:r>
        <w:rPr>
          <w:spacing w:val="-5"/>
        </w:rPr>
        <w:t>OR</w:t>
      </w:r>
    </w:p>
    <w:p w14:paraId="2F0A82A9" w14:textId="77777777" w:rsidR="0063503F" w:rsidRDefault="00FB7BCD">
      <w:pPr>
        <w:pStyle w:val="BodyText"/>
        <w:spacing w:before="133" w:line="230" w:lineRule="auto"/>
        <w:ind w:left="1541" w:right="2285"/>
        <w:jc w:val="both"/>
      </w:pPr>
      <w:r>
        <w:t>cause</w:t>
      </w:r>
      <w:r>
        <w:rPr>
          <w:spacing w:val="-7"/>
        </w:rPr>
        <w:t xml:space="preserve"> </w:t>
      </w:r>
      <w:r>
        <w:t>evacuation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building,</w:t>
      </w:r>
      <w:r>
        <w:rPr>
          <w:spacing w:val="-6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facility of</w:t>
      </w:r>
      <w:r>
        <w:rPr>
          <w:spacing w:val="-15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transportation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reckless</w:t>
      </w:r>
      <w:r>
        <w:rPr>
          <w:spacing w:val="-14"/>
        </w:rPr>
        <w:t xml:space="preserve"> </w:t>
      </w:r>
      <w:r>
        <w:t>disregard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risk</w:t>
      </w:r>
      <w:r>
        <w:rPr>
          <w:spacing w:val="-15"/>
        </w:rPr>
        <w:t xml:space="preserve"> </w:t>
      </w:r>
      <w:r>
        <w:t>of causing such evacuation</w:t>
      </w:r>
    </w:p>
    <w:p w14:paraId="414363F0" w14:textId="77777777" w:rsidR="0063503F" w:rsidRDefault="00FB7BCD">
      <w:pPr>
        <w:pStyle w:val="Heading1"/>
        <w:spacing w:line="268" w:lineRule="exact"/>
      </w:pPr>
      <w:r>
        <w:rPr>
          <w:spacing w:val="-5"/>
        </w:rPr>
        <w:t>OR</w:t>
      </w:r>
    </w:p>
    <w:p w14:paraId="515DCBA9" w14:textId="77777777" w:rsidR="0063503F" w:rsidRDefault="00FB7BCD">
      <w:pPr>
        <w:pStyle w:val="BodyText"/>
        <w:spacing w:before="133" w:line="230" w:lineRule="auto"/>
        <w:ind w:left="1541" w:right="2278"/>
        <w:jc w:val="both"/>
      </w:pPr>
      <w:proofErr w:type="gramStart"/>
      <w:r>
        <w:rPr>
          <w:spacing w:val="-2"/>
        </w:rPr>
        <w:t>otherwise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cause</w:t>
      </w:r>
      <w:r>
        <w:rPr>
          <w:spacing w:val="-13"/>
        </w:rPr>
        <w:t xml:space="preserve"> </w:t>
      </w:r>
      <w:r>
        <w:rPr>
          <w:spacing w:val="-2"/>
        </w:rPr>
        <w:t>serious</w:t>
      </w:r>
      <w:r>
        <w:rPr>
          <w:spacing w:val="-13"/>
        </w:rPr>
        <w:t xml:space="preserve"> </w:t>
      </w:r>
      <w:r>
        <w:rPr>
          <w:spacing w:val="-2"/>
        </w:rPr>
        <w:t>public</w:t>
      </w:r>
      <w:r>
        <w:rPr>
          <w:spacing w:val="-13"/>
        </w:rPr>
        <w:t xml:space="preserve"> </w:t>
      </w:r>
      <w:r>
        <w:rPr>
          <w:spacing w:val="-2"/>
        </w:rPr>
        <w:t>inconvenience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 xml:space="preserve">reckless </w:t>
      </w:r>
      <w:r>
        <w:t>disregard of the risk of causing such inconvenience.</w:t>
      </w:r>
    </w:p>
    <w:p w14:paraId="165AEFE8" w14:textId="77777777" w:rsidR="0063503F" w:rsidRDefault="00FB7BCD">
      <w:pPr>
        <w:pStyle w:val="BodyText"/>
        <w:spacing w:before="256" w:line="348" w:lineRule="auto"/>
        <w:ind w:firstLine="720"/>
      </w:pPr>
      <w:proofErr w:type="gramStart"/>
      <w:r>
        <w:t>In order to</w:t>
      </w:r>
      <w:proofErr w:type="gramEnd"/>
      <w:r>
        <w:t xml:space="preserve"> convict </w:t>
      </w:r>
      <w:proofErr w:type="gramStart"/>
      <w:r>
        <w:t>defendant</w:t>
      </w:r>
      <w:proofErr w:type="gramEnd"/>
      <w:r>
        <w:t xml:space="preserve"> of the charge, the State must prove the following elements beyond a reasonable doubt:</w:t>
      </w:r>
    </w:p>
    <w:p w14:paraId="39B26522" w14:textId="77777777" w:rsidR="0063503F" w:rsidRDefault="00FB7BCD">
      <w:pPr>
        <w:pStyle w:val="ListParagraph"/>
        <w:numPr>
          <w:ilvl w:val="0"/>
          <w:numId w:val="1"/>
        </w:numPr>
        <w:tabs>
          <w:tab w:val="left" w:pos="2261"/>
        </w:tabs>
        <w:ind w:hanging="720"/>
        <w:rPr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defendant</w:t>
      </w:r>
      <w:r>
        <w:rPr>
          <w:spacing w:val="-3"/>
          <w:sz w:val="24"/>
        </w:rPr>
        <w:t xml:space="preserve"> </w:t>
      </w:r>
      <w:r>
        <w:rPr>
          <w:sz w:val="24"/>
        </w:rPr>
        <w:t>threatened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crime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violence.</w:t>
      </w:r>
    </w:p>
    <w:p w14:paraId="0BDE98A1" w14:textId="77777777" w:rsidR="0063503F" w:rsidRDefault="00FB7BCD">
      <w:pPr>
        <w:pStyle w:val="ListParagraph"/>
        <w:numPr>
          <w:ilvl w:val="0"/>
          <w:numId w:val="1"/>
        </w:numPr>
        <w:tabs>
          <w:tab w:val="left" w:pos="2261"/>
        </w:tabs>
        <w:spacing w:before="124"/>
        <w:ind w:hanging="720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threat</w:t>
      </w:r>
      <w:r>
        <w:rPr>
          <w:spacing w:val="-3"/>
          <w:sz w:val="24"/>
        </w:rPr>
        <w:t xml:space="preserve"> </w:t>
      </w:r>
      <w:r>
        <w:rPr>
          <w:sz w:val="24"/>
        </w:rPr>
        <w:t>was made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3"/>
          <w:sz w:val="24"/>
        </w:rPr>
        <w:t xml:space="preserve"> </w:t>
      </w:r>
      <w:proofErr w:type="gramStart"/>
      <w:r>
        <w:rPr>
          <w:spacing w:val="-5"/>
          <w:sz w:val="24"/>
        </w:rPr>
        <w:t>to</w:t>
      </w:r>
      <w:proofErr w:type="gramEnd"/>
    </w:p>
    <w:p w14:paraId="759212B4" w14:textId="77777777" w:rsidR="0063503F" w:rsidRDefault="00FB7BCD">
      <w:pPr>
        <w:pStyle w:val="Heading1"/>
        <w:spacing w:before="119"/>
        <w:ind w:left="0" w:right="17"/>
      </w:pPr>
      <w:r>
        <w:t>[CHOOSE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ALTERNATIVE]</w:t>
      </w:r>
    </w:p>
    <w:p w14:paraId="7FE488C2" w14:textId="77777777" w:rsidR="0063503F" w:rsidRDefault="00FB7BCD">
      <w:pPr>
        <w:pStyle w:val="BodyText"/>
        <w:spacing w:before="125"/>
        <w:ind w:left="1541"/>
      </w:pPr>
      <w:r>
        <w:t>terrorize</w:t>
      </w:r>
      <w:r>
        <w:rPr>
          <w:spacing w:val="-4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reckless</w:t>
      </w:r>
      <w:r>
        <w:rPr>
          <w:spacing w:val="-1"/>
        </w:rPr>
        <w:t xml:space="preserve"> </w:t>
      </w:r>
      <w:r>
        <w:t>disregard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causing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rPr>
          <w:spacing w:val="-2"/>
        </w:rPr>
        <w:t>terror</w:t>
      </w:r>
    </w:p>
    <w:p w14:paraId="7D5F86F7" w14:textId="77777777" w:rsidR="0063503F" w:rsidRDefault="00FB7BCD">
      <w:pPr>
        <w:pStyle w:val="Heading1"/>
        <w:spacing w:before="124"/>
      </w:pPr>
      <w:r>
        <w:rPr>
          <w:spacing w:val="-5"/>
        </w:rPr>
        <w:t>OR</w:t>
      </w:r>
    </w:p>
    <w:p w14:paraId="54C9A1BF" w14:textId="77777777" w:rsidR="0063503F" w:rsidRDefault="00FB7BCD">
      <w:pPr>
        <w:pStyle w:val="BodyText"/>
        <w:spacing w:before="133" w:line="230" w:lineRule="auto"/>
        <w:ind w:left="1541" w:right="2285"/>
        <w:jc w:val="both"/>
      </w:pPr>
      <w:r>
        <w:t>cause</w:t>
      </w:r>
      <w:r>
        <w:rPr>
          <w:spacing w:val="-7"/>
        </w:rPr>
        <w:t xml:space="preserve"> </w:t>
      </w:r>
      <w:r>
        <w:t>evacuation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building,</w:t>
      </w:r>
      <w:r>
        <w:rPr>
          <w:spacing w:val="-6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facility of</w:t>
      </w:r>
      <w:r>
        <w:rPr>
          <w:spacing w:val="-15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transportation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reckless</w:t>
      </w:r>
      <w:r>
        <w:rPr>
          <w:spacing w:val="-14"/>
        </w:rPr>
        <w:t xml:space="preserve"> </w:t>
      </w:r>
      <w:r>
        <w:t>disregard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risk</w:t>
      </w:r>
      <w:r>
        <w:rPr>
          <w:spacing w:val="-15"/>
        </w:rPr>
        <w:t xml:space="preserve"> </w:t>
      </w:r>
      <w:r>
        <w:t>of causing such evacuation</w:t>
      </w:r>
    </w:p>
    <w:p w14:paraId="564F0B81" w14:textId="77777777" w:rsidR="0063503F" w:rsidRDefault="0063503F">
      <w:pPr>
        <w:pStyle w:val="BodyText"/>
        <w:spacing w:before="115"/>
        <w:ind w:left="0"/>
      </w:pPr>
    </w:p>
    <w:p w14:paraId="31793C04" w14:textId="77777777" w:rsidR="0063503F" w:rsidRDefault="00FB7BCD">
      <w:pPr>
        <w:pStyle w:val="Heading1"/>
      </w:pPr>
      <w:r>
        <w:rPr>
          <w:spacing w:val="-5"/>
        </w:rPr>
        <w:t>OR</w:t>
      </w:r>
    </w:p>
    <w:p w14:paraId="13002B5D" w14:textId="77777777" w:rsidR="0063503F" w:rsidRDefault="00FB7BCD">
      <w:pPr>
        <w:pStyle w:val="BodyText"/>
        <w:spacing w:before="133" w:line="230" w:lineRule="auto"/>
        <w:ind w:left="1541" w:right="2278"/>
        <w:jc w:val="both"/>
      </w:pPr>
      <w:proofErr w:type="gramStart"/>
      <w:r>
        <w:rPr>
          <w:spacing w:val="-2"/>
        </w:rPr>
        <w:t>otherwise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cause</w:t>
      </w:r>
      <w:r>
        <w:rPr>
          <w:spacing w:val="-13"/>
        </w:rPr>
        <w:t xml:space="preserve"> </w:t>
      </w:r>
      <w:r>
        <w:rPr>
          <w:spacing w:val="-2"/>
        </w:rPr>
        <w:t>serious</w:t>
      </w:r>
      <w:r>
        <w:rPr>
          <w:spacing w:val="-13"/>
        </w:rPr>
        <w:t xml:space="preserve"> </w:t>
      </w:r>
      <w:r>
        <w:rPr>
          <w:spacing w:val="-2"/>
        </w:rPr>
        <w:t>public</w:t>
      </w:r>
      <w:r>
        <w:rPr>
          <w:spacing w:val="-13"/>
        </w:rPr>
        <w:t xml:space="preserve"> </w:t>
      </w:r>
      <w:r>
        <w:rPr>
          <w:spacing w:val="-2"/>
        </w:rPr>
        <w:t>inconvenience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 xml:space="preserve">reckless </w:t>
      </w:r>
      <w:r>
        <w:t>disregard of the risk of causing such inconvenience.</w:t>
      </w:r>
    </w:p>
    <w:p w14:paraId="088C5453" w14:textId="77777777" w:rsidR="0063503F" w:rsidRDefault="0063503F">
      <w:pPr>
        <w:pStyle w:val="BodyText"/>
        <w:spacing w:before="110"/>
        <w:ind w:left="0"/>
      </w:pPr>
    </w:p>
    <w:p w14:paraId="0A8B96D9" w14:textId="77777777" w:rsidR="0063503F" w:rsidRDefault="00FB7BCD">
      <w:pPr>
        <w:pStyle w:val="BodyText"/>
        <w:spacing w:line="343" w:lineRule="auto"/>
        <w:ind w:firstLine="720"/>
      </w:pPr>
      <w:r>
        <w:t xml:space="preserve">The first element that the State must prove beyond a reasonable doubt is that </w:t>
      </w:r>
      <w:proofErr w:type="gramStart"/>
      <w:r>
        <w:t>defendant</w:t>
      </w:r>
      <w:proofErr w:type="gramEnd"/>
      <w:r>
        <w:rPr>
          <w:spacing w:val="40"/>
        </w:rPr>
        <w:t xml:space="preserve"> </w:t>
      </w:r>
      <w:r>
        <w:t>threatened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commit</w:t>
      </w:r>
      <w:r>
        <w:rPr>
          <w:spacing w:val="-15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crime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violence.</w:t>
      </w:r>
      <w:r>
        <w:rPr>
          <w:spacing w:val="3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alleges</w:t>
      </w:r>
      <w:r>
        <w:rPr>
          <w:spacing w:val="-12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defendant</w:t>
      </w:r>
      <w:r>
        <w:rPr>
          <w:spacing w:val="-15"/>
        </w:rPr>
        <w:t xml:space="preserve"> </w:t>
      </w:r>
      <w:r>
        <w:t>threatened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2"/>
        </w:rPr>
        <w:t>commit</w:t>
      </w:r>
    </w:p>
    <w:p w14:paraId="2826BA22" w14:textId="77777777" w:rsidR="0063503F" w:rsidRDefault="0063503F">
      <w:pPr>
        <w:spacing w:line="343" w:lineRule="auto"/>
        <w:sectPr w:rsidR="0063503F">
          <w:headerReference w:type="default" r:id="rId7"/>
          <w:footerReference w:type="default" r:id="rId8"/>
          <w:type w:val="continuous"/>
          <w:pgSz w:w="12240" w:h="15840"/>
          <w:pgMar w:top="1360" w:right="1320" w:bottom="1680" w:left="1340" w:header="0" w:footer="1482" w:gutter="0"/>
          <w:pgNumType w:start="1"/>
          <w:cols w:space="720"/>
        </w:sectPr>
      </w:pPr>
    </w:p>
    <w:p w14:paraId="70BF5FC6" w14:textId="0C6B6BE5" w:rsidR="0063503F" w:rsidRDefault="00FB7BCD">
      <w:pPr>
        <w:pStyle w:val="BodyText"/>
        <w:tabs>
          <w:tab w:val="left" w:pos="3701"/>
          <w:tab w:val="left" w:pos="8898"/>
        </w:tabs>
        <w:spacing w:before="223" w:line="348" w:lineRule="auto"/>
        <w:ind w:right="112"/>
        <w:jc w:val="both"/>
      </w:pPr>
      <w:r>
        <w:lastRenderedPageBreak/>
        <w:t xml:space="preserve">the violent crime of </w:t>
      </w:r>
      <w:r>
        <w:rPr>
          <w:u w:val="single"/>
        </w:rPr>
        <w:tab/>
      </w:r>
      <w:r>
        <w:t>.</w:t>
      </w:r>
      <w:r>
        <w:rPr>
          <w:spacing w:val="80"/>
        </w:rPr>
        <w:t xml:space="preserve"> </w:t>
      </w:r>
      <w:r>
        <w:t xml:space="preserve">The elements of the crime(s) of </w:t>
      </w:r>
      <w:r>
        <w:rPr>
          <w:u w:val="single"/>
        </w:rPr>
        <w:tab/>
      </w:r>
      <w:r>
        <w:t>are</w:t>
      </w:r>
      <w:r>
        <w:rPr>
          <w:spacing w:val="-15"/>
        </w:rPr>
        <w:t xml:space="preserve"> </w:t>
      </w:r>
      <w:r>
        <w:t>as follows: [charge the elements of the crime(s) of violence alleged.</w:t>
      </w:r>
      <w:r>
        <w:rPr>
          <w:spacing w:val="40"/>
        </w:rPr>
        <w:t xml:space="preserve"> </w:t>
      </w:r>
      <w:r>
        <w:t xml:space="preserve">If appropriate, explain the </w:t>
      </w:r>
      <w:r>
        <w:rPr>
          <w:spacing w:val="-2"/>
        </w:rPr>
        <w:t>difference</w:t>
      </w:r>
      <w:r>
        <w:rPr>
          <w:spacing w:val="-13"/>
        </w:rPr>
        <w:t xml:space="preserve"> </w:t>
      </w:r>
      <w:r>
        <w:rPr>
          <w:spacing w:val="-2"/>
        </w:rPr>
        <w:t>between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crime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offense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explain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jury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State</w:t>
      </w:r>
      <w:r>
        <w:rPr>
          <w:spacing w:val="-12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>prove</w:t>
      </w:r>
      <w:r>
        <w:rPr>
          <w:spacing w:val="-12"/>
        </w:rPr>
        <w:t xml:space="preserve"> </w:t>
      </w:r>
      <w:r>
        <w:rPr>
          <w:spacing w:val="-2"/>
        </w:rPr>
        <w:t>beyond</w:t>
      </w:r>
      <w:r>
        <w:rPr>
          <w:spacing w:val="-13"/>
        </w:rPr>
        <w:t xml:space="preserve"> </w:t>
      </w:r>
      <w:r>
        <w:rPr>
          <w:spacing w:val="-2"/>
        </w:rPr>
        <w:t xml:space="preserve">a </w:t>
      </w:r>
      <w:r>
        <w:t>reasonable</w:t>
      </w:r>
      <w:r>
        <w:rPr>
          <w:spacing w:val="-11"/>
        </w:rPr>
        <w:t xml:space="preserve"> </w:t>
      </w:r>
      <w:r>
        <w:t>doubt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defendant</w:t>
      </w:r>
      <w:r>
        <w:rPr>
          <w:spacing w:val="-11"/>
        </w:rPr>
        <w:t xml:space="preserve"> </w:t>
      </w:r>
      <w:r>
        <w:t>threatened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commit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crime,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disorderly</w:t>
      </w:r>
      <w:r>
        <w:rPr>
          <w:spacing w:val="-6"/>
        </w:rPr>
        <w:t xml:space="preserve"> </w:t>
      </w:r>
      <w:proofErr w:type="gramStart"/>
      <w:r>
        <w:t>persons</w:t>
      </w:r>
      <w:proofErr w:type="gramEnd"/>
      <w:r>
        <w:rPr>
          <w:spacing w:val="-13"/>
        </w:rPr>
        <w:t xml:space="preserve"> </w:t>
      </w:r>
      <w:r>
        <w:t xml:space="preserve">offense or a petty disorderly </w:t>
      </w:r>
      <w:proofErr w:type="gramStart"/>
      <w:r>
        <w:t>persons</w:t>
      </w:r>
      <w:proofErr w:type="gramEnd"/>
      <w:r>
        <w:t xml:space="preserve"> offense.].</w:t>
      </w:r>
      <w:r w:rsidR="00ED27D1">
        <w:rPr>
          <w:rStyle w:val="FootnoteReference"/>
        </w:rPr>
        <w:footnoteReference w:id="1"/>
      </w:r>
      <w:r w:rsidR="00ED27D1">
        <w:t xml:space="preserve"> </w:t>
      </w:r>
    </w:p>
    <w:p w14:paraId="78CA1C52" w14:textId="0A245BA2" w:rsidR="0063503F" w:rsidRDefault="00FB7BCD">
      <w:pPr>
        <w:pStyle w:val="BodyText"/>
        <w:spacing w:line="348" w:lineRule="auto"/>
        <w:ind w:right="115" w:firstLine="720"/>
        <w:jc w:val="both"/>
      </w:pPr>
      <w:r>
        <w:t xml:space="preserve">The words or actions of the defendant, under the totality of the circumstances, must be of </w:t>
      </w:r>
      <w:proofErr w:type="gramStart"/>
      <w:r>
        <w:t>such a</w:t>
      </w:r>
      <w:proofErr w:type="gramEnd"/>
      <w:r>
        <w:t xml:space="preserve"> nature as </w:t>
      </w:r>
      <w:proofErr w:type="gramStart"/>
      <w:r>
        <w:t>to convey</w:t>
      </w:r>
      <w:proofErr w:type="gramEnd"/>
      <w:r>
        <w:t xml:space="preserve"> menace or fear of a crime of violence to an</w:t>
      </w:r>
      <w:r>
        <w:rPr>
          <w:spacing w:val="40"/>
        </w:rPr>
        <w:t xml:space="preserve"> </w:t>
      </w:r>
      <w:r>
        <w:t>ordinary person similarly situated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b/>
        </w:rPr>
        <w:t>(name</w:t>
      </w:r>
      <w:r>
        <w:rPr>
          <w:b/>
          <w:spacing w:val="-15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>victim)</w:t>
      </w:r>
      <w:r w:rsidR="00ED27D1">
        <w:t>.</w:t>
      </w:r>
      <w:r w:rsidR="00ED27D1">
        <w:rPr>
          <w:rStyle w:val="FootnoteReference"/>
        </w:rPr>
        <w:footnoteReference w:id="2"/>
      </w:r>
      <w:r w:rsidR="00ED27D1"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violation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statute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threat</w:t>
      </w:r>
      <w:r>
        <w:rPr>
          <w:spacing w:val="-15"/>
        </w:rPr>
        <w:t xml:space="preserve"> </w:t>
      </w:r>
      <w:r>
        <w:t>expresses</w:t>
      </w:r>
      <w:r>
        <w:rPr>
          <w:spacing w:val="-15"/>
        </w:rPr>
        <w:t xml:space="preserve"> </w:t>
      </w:r>
      <w:r>
        <w:t>fleeting</w:t>
      </w:r>
      <w:r>
        <w:rPr>
          <w:spacing w:val="-15"/>
        </w:rPr>
        <w:t xml:space="preserve"> </w:t>
      </w:r>
      <w:r>
        <w:t>anger or was made merely to alarm.</w:t>
      </w:r>
      <w:r w:rsidR="00ED27D1">
        <w:rPr>
          <w:rStyle w:val="FootnoteReference"/>
        </w:rPr>
        <w:footnoteReference w:id="3"/>
      </w:r>
      <w:r w:rsidR="00ED27D1">
        <w:t xml:space="preserve"> </w:t>
      </w:r>
    </w:p>
    <w:p w14:paraId="7CAD7D7B" w14:textId="77777777" w:rsidR="0063503F" w:rsidRDefault="00FB7BCD">
      <w:pPr>
        <w:pStyle w:val="BodyText"/>
        <w:spacing w:line="348" w:lineRule="auto"/>
        <w:ind w:right="128" w:firstLine="720"/>
        <w:jc w:val="both"/>
      </w:pPr>
      <w:r>
        <w:t>The</w:t>
      </w:r>
      <w:r>
        <w:rPr>
          <w:spacing w:val="-1"/>
        </w:rPr>
        <w:t xml:space="preserve"> </w:t>
      </w:r>
      <w:r>
        <w:t>second element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beyond a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doubt</w:t>
      </w:r>
      <w:r>
        <w:rPr>
          <w:spacing w:val="-1"/>
        </w:rPr>
        <w:t xml:space="preserve"> </w:t>
      </w:r>
      <w:r>
        <w:t>is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threat was made with the purpose </w:t>
      </w:r>
      <w:proofErr w:type="gramStart"/>
      <w:r>
        <w:t>to</w:t>
      </w:r>
      <w:proofErr w:type="gramEnd"/>
    </w:p>
    <w:p w14:paraId="26B3D617" w14:textId="77777777" w:rsidR="0063503F" w:rsidRDefault="00FB7BCD">
      <w:pPr>
        <w:pStyle w:val="Heading1"/>
        <w:spacing w:line="276" w:lineRule="exact"/>
        <w:ind w:left="0" w:right="17"/>
      </w:pPr>
      <w:r>
        <w:t>[CHOOSE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ALTERNATIVE]</w:t>
      </w:r>
    </w:p>
    <w:p w14:paraId="5C28F450" w14:textId="77777777" w:rsidR="0063503F" w:rsidRDefault="00FB7BCD">
      <w:pPr>
        <w:pStyle w:val="BodyText"/>
        <w:spacing w:before="118" w:line="230" w:lineRule="auto"/>
        <w:ind w:left="1541" w:right="2275"/>
        <w:jc w:val="both"/>
      </w:pPr>
      <w:r>
        <w:rPr>
          <w:spacing w:val="-2"/>
        </w:rPr>
        <w:t>terrorize</w:t>
      </w:r>
      <w:r>
        <w:rPr>
          <w:spacing w:val="-13"/>
        </w:rPr>
        <w:t xml:space="preserve"> </w:t>
      </w:r>
      <w:r>
        <w:rPr>
          <w:spacing w:val="-2"/>
        </w:rPr>
        <w:t>another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reckless</w:t>
      </w:r>
      <w:r>
        <w:rPr>
          <w:spacing w:val="-13"/>
        </w:rPr>
        <w:t xml:space="preserve"> </w:t>
      </w:r>
      <w:r>
        <w:rPr>
          <w:spacing w:val="-2"/>
        </w:rPr>
        <w:t>disregard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risk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causing </w:t>
      </w:r>
      <w:r>
        <w:t>such terror.</w:t>
      </w:r>
      <w:r>
        <w:rPr>
          <w:spacing w:val="40"/>
        </w:rPr>
        <w:t xml:space="preserve"> </w:t>
      </w:r>
      <w:r>
        <w:t>In this case, the State alleges that defendant intended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terrorize</w:t>
      </w:r>
      <w:r>
        <w:rPr>
          <w:spacing w:val="-7"/>
        </w:rPr>
        <w:t xml:space="preserve"> </w:t>
      </w:r>
      <w:r>
        <w:t>(name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victim)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acted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reckless disregard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causing</w:t>
      </w:r>
      <w:r>
        <w:rPr>
          <w:spacing w:val="-6"/>
        </w:rPr>
        <w:t xml:space="preserve"> </w:t>
      </w:r>
      <w:r>
        <w:t>(name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victim)</w:t>
      </w:r>
      <w:r>
        <w:rPr>
          <w:spacing w:val="-11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terror.</w:t>
      </w:r>
      <w:r>
        <w:rPr>
          <w:spacing w:val="4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 xml:space="preserve">State need not prove that the victim </w:t>
      </w:r>
      <w:proofErr w:type="gramStart"/>
      <w:r>
        <w:t>actually was</w:t>
      </w:r>
      <w:proofErr w:type="gramEnd"/>
      <w:r>
        <w:t xml:space="preserve"> terrorized.</w:t>
      </w:r>
    </w:p>
    <w:p w14:paraId="2A31979A" w14:textId="77777777" w:rsidR="0063503F" w:rsidRDefault="0063503F">
      <w:pPr>
        <w:pStyle w:val="BodyText"/>
        <w:spacing w:before="116"/>
        <w:ind w:left="0"/>
      </w:pPr>
    </w:p>
    <w:p w14:paraId="4B91B00F" w14:textId="77777777" w:rsidR="0063503F" w:rsidRDefault="00FB7BCD">
      <w:pPr>
        <w:pStyle w:val="Heading1"/>
      </w:pPr>
      <w:r>
        <w:rPr>
          <w:spacing w:val="-5"/>
        </w:rPr>
        <w:t>OR</w:t>
      </w:r>
    </w:p>
    <w:p w14:paraId="2F1C035F" w14:textId="77777777" w:rsidR="0063503F" w:rsidRDefault="00FB7BCD">
      <w:pPr>
        <w:pStyle w:val="BodyText"/>
        <w:spacing w:before="133" w:line="230" w:lineRule="auto"/>
        <w:ind w:left="1541" w:right="2276"/>
        <w:jc w:val="both"/>
      </w:pPr>
      <w:r>
        <w:t xml:space="preserve">to cause evacuation of a building, place of assembly or </w:t>
      </w:r>
      <w:r>
        <w:rPr>
          <w:spacing w:val="-2"/>
        </w:rPr>
        <w:t>facility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public</w:t>
      </w:r>
      <w:r>
        <w:rPr>
          <w:spacing w:val="-9"/>
        </w:rPr>
        <w:t xml:space="preserve"> </w:t>
      </w:r>
      <w:r>
        <w:rPr>
          <w:spacing w:val="-2"/>
        </w:rPr>
        <w:t>transportation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reckless</w:t>
      </w:r>
      <w:r>
        <w:rPr>
          <w:spacing w:val="-6"/>
        </w:rPr>
        <w:t xml:space="preserve"> </w:t>
      </w:r>
      <w:r>
        <w:rPr>
          <w:spacing w:val="-2"/>
        </w:rPr>
        <w:t>disregard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 xml:space="preserve">the </w:t>
      </w:r>
      <w:r>
        <w:t>risk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causing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evacuation.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case,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alleges that</w:t>
      </w:r>
      <w:r>
        <w:rPr>
          <w:spacing w:val="-1"/>
        </w:rPr>
        <w:t xml:space="preserve"> </w:t>
      </w:r>
      <w:r>
        <w:t>defendant</w:t>
      </w:r>
      <w:r>
        <w:rPr>
          <w:spacing w:val="-1"/>
        </w:rPr>
        <w:t xml:space="preserve"> </w:t>
      </w:r>
      <w:r>
        <w:t>intended to cause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evacuation of (name</w:t>
      </w:r>
      <w:r>
        <w:rPr>
          <w:spacing w:val="-1"/>
        </w:rPr>
        <w:t xml:space="preserve"> </w:t>
      </w:r>
      <w:r>
        <w:t>of location).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prove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there</w:t>
      </w:r>
      <w:r>
        <w:rPr>
          <w:spacing w:val="-15"/>
        </w:rPr>
        <w:t xml:space="preserve"> </w:t>
      </w:r>
      <w:proofErr w:type="gramStart"/>
      <w:r>
        <w:t>actually</w:t>
      </w:r>
      <w:r>
        <w:rPr>
          <w:spacing w:val="-15"/>
        </w:rPr>
        <w:t xml:space="preserve"> </w:t>
      </w:r>
      <w:r>
        <w:t>was</w:t>
      </w:r>
      <w:proofErr w:type="gramEnd"/>
      <w:r>
        <w:rPr>
          <w:spacing w:val="-15"/>
        </w:rPr>
        <w:t xml:space="preserve"> </w:t>
      </w:r>
      <w:r>
        <w:t>an evacuation of a building, place of assembly or facility of public transportation.</w:t>
      </w:r>
    </w:p>
    <w:p w14:paraId="60BA17C5" w14:textId="77777777" w:rsidR="0063503F" w:rsidRDefault="0063503F">
      <w:pPr>
        <w:pStyle w:val="BodyText"/>
        <w:spacing w:before="121"/>
        <w:ind w:left="0"/>
      </w:pPr>
    </w:p>
    <w:p w14:paraId="5E2ECC9D" w14:textId="77777777" w:rsidR="0063503F" w:rsidRDefault="00FB7BCD">
      <w:pPr>
        <w:pStyle w:val="Heading1"/>
      </w:pPr>
      <w:bookmarkStart w:id="1" w:name="OR"/>
      <w:bookmarkEnd w:id="1"/>
      <w:r>
        <w:rPr>
          <w:spacing w:val="-5"/>
        </w:rPr>
        <w:t>OR</w:t>
      </w:r>
    </w:p>
    <w:p w14:paraId="446C7A07" w14:textId="77777777" w:rsidR="0063503F" w:rsidRDefault="00FB7BCD">
      <w:pPr>
        <w:pStyle w:val="BodyText"/>
        <w:spacing w:before="127" w:line="232" w:lineRule="auto"/>
        <w:ind w:left="1541" w:right="2276"/>
        <w:jc w:val="both"/>
      </w:pP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cause</w:t>
      </w:r>
      <w:r>
        <w:rPr>
          <w:spacing w:val="-13"/>
        </w:rPr>
        <w:t xml:space="preserve"> </w:t>
      </w:r>
      <w:r>
        <w:rPr>
          <w:spacing w:val="-2"/>
        </w:rPr>
        <w:t>serious</w:t>
      </w:r>
      <w:r>
        <w:rPr>
          <w:spacing w:val="-9"/>
        </w:rPr>
        <w:t xml:space="preserve"> </w:t>
      </w:r>
      <w:r>
        <w:rPr>
          <w:spacing w:val="-2"/>
        </w:rPr>
        <w:t>public</w:t>
      </w:r>
      <w:r>
        <w:rPr>
          <w:spacing w:val="-13"/>
        </w:rPr>
        <w:t xml:space="preserve"> </w:t>
      </w:r>
      <w:r>
        <w:rPr>
          <w:spacing w:val="-2"/>
        </w:rPr>
        <w:t>inconvenience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reckless</w:t>
      </w:r>
      <w:r>
        <w:rPr>
          <w:spacing w:val="-9"/>
        </w:rPr>
        <w:t xml:space="preserve"> </w:t>
      </w:r>
      <w:r>
        <w:rPr>
          <w:spacing w:val="-2"/>
        </w:rPr>
        <w:t xml:space="preserve">disregard </w:t>
      </w:r>
      <w:r>
        <w:t>of the risk of causing such inconvenience.</w:t>
      </w:r>
      <w:r>
        <w:rPr>
          <w:spacing w:val="40"/>
        </w:rPr>
        <w:t xml:space="preserve"> </w:t>
      </w:r>
      <w:r>
        <w:t>In this case, the State</w:t>
      </w:r>
      <w:r>
        <w:rPr>
          <w:spacing w:val="-5"/>
        </w:rPr>
        <w:t xml:space="preserve"> </w:t>
      </w:r>
      <w:r>
        <w:t>alleges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defendant</w:t>
      </w:r>
      <w:r>
        <w:rPr>
          <w:spacing w:val="-5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serious</w:t>
      </w:r>
      <w:r>
        <w:rPr>
          <w:spacing w:val="4"/>
        </w:rPr>
        <w:t xml:space="preserve"> </w:t>
      </w:r>
      <w:r>
        <w:rPr>
          <w:spacing w:val="-2"/>
        </w:rPr>
        <w:t>public</w:t>
      </w:r>
    </w:p>
    <w:p w14:paraId="109233F7" w14:textId="55BD6E80" w:rsidR="0063503F" w:rsidRDefault="0063503F">
      <w:pPr>
        <w:pStyle w:val="BodyText"/>
        <w:spacing w:before="55"/>
        <w:ind w:left="0"/>
        <w:rPr>
          <w:sz w:val="20"/>
        </w:rPr>
      </w:pPr>
    </w:p>
    <w:p w14:paraId="629221EF" w14:textId="77777777" w:rsidR="0063503F" w:rsidRDefault="0063503F">
      <w:pPr>
        <w:spacing w:line="232" w:lineRule="auto"/>
        <w:sectPr w:rsidR="0063503F">
          <w:headerReference w:type="default" r:id="rId9"/>
          <w:footerReference w:type="default" r:id="rId10"/>
          <w:pgSz w:w="12240" w:h="15840"/>
          <w:pgMar w:top="1920" w:right="1320" w:bottom="1680" w:left="1340" w:header="1440" w:footer="1482" w:gutter="0"/>
          <w:cols w:space="720"/>
        </w:sectPr>
      </w:pPr>
      <w:bookmarkStart w:id="2" w:name="_bookmark0"/>
      <w:bookmarkEnd w:id="2"/>
    </w:p>
    <w:p w14:paraId="1B2CB441" w14:textId="77777777" w:rsidR="0063503F" w:rsidRDefault="00FB7BCD">
      <w:pPr>
        <w:pStyle w:val="BodyText"/>
        <w:spacing w:before="232" w:line="230" w:lineRule="auto"/>
        <w:ind w:left="1541" w:right="1902"/>
      </w:pPr>
      <w:r>
        <w:lastRenderedPageBreak/>
        <w:t>inconvenience by (set forth allegation).</w:t>
      </w:r>
      <w:r>
        <w:rPr>
          <w:spacing w:val="40"/>
        </w:rPr>
        <w:t xml:space="preserve"> </w:t>
      </w:r>
      <w:r>
        <w:t xml:space="preserve">The State need not prove that there </w:t>
      </w:r>
      <w:proofErr w:type="gramStart"/>
      <w:r>
        <w:t>actually was</w:t>
      </w:r>
      <w:proofErr w:type="gramEnd"/>
      <w:r>
        <w:t xml:space="preserve"> serious public inconvenience.</w:t>
      </w:r>
    </w:p>
    <w:p w14:paraId="1D0BE0B5" w14:textId="00BCA6C3" w:rsidR="0063503F" w:rsidRDefault="00FB7BCD">
      <w:pPr>
        <w:pStyle w:val="BodyText"/>
        <w:spacing w:before="257" w:line="348" w:lineRule="auto"/>
        <w:ind w:right="113" w:firstLine="720"/>
        <w:jc w:val="both"/>
      </w:pP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person</w:t>
      </w:r>
      <w:r>
        <w:rPr>
          <w:spacing w:val="-13"/>
        </w:rPr>
        <w:t xml:space="preserve"> </w:t>
      </w:r>
      <w:r>
        <w:rPr>
          <w:spacing w:val="-2"/>
        </w:rPr>
        <w:t>acts</w:t>
      </w:r>
      <w:r>
        <w:rPr>
          <w:spacing w:val="-13"/>
        </w:rPr>
        <w:t xml:space="preserve"> </w:t>
      </w:r>
      <w:r>
        <w:rPr>
          <w:spacing w:val="-2"/>
        </w:rPr>
        <w:t>purposely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respect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nature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their</w:t>
      </w:r>
      <w:r>
        <w:rPr>
          <w:spacing w:val="-9"/>
        </w:rPr>
        <w:t xml:space="preserve"> </w:t>
      </w:r>
      <w:r>
        <w:rPr>
          <w:spacing w:val="-2"/>
        </w:rPr>
        <w:t>conduct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result</w:t>
      </w:r>
      <w:r>
        <w:rPr>
          <w:spacing w:val="-12"/>
        </w:rPr>
        <w:t xml:space="preserve"> </w:t>
      </w:r>
      <w:r>
        <w:rPr>
          <w:spacing w:val="-2"/>
        </w:rPr>
        <w:t>thereof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if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 xml:space="preserve">is </w:t>
      </w:r>
      <w:r>
        <w:t>their</w:t>
      </w:r>
      <w:r>
        <w:rPr>
          <w:spacing w:val="-13"/>
        </w:rPr>
        <w:t xml:space="preserve"> </w:t>
      </w:r>
      <w:r>
        <w:t>conscious</w:t>
      </w:r>
      <w:r>
        <w:rPr>
          <w:spacing w:val="-12"/>
        </w:rPr>
        <w:t xml:space="preserve"> </w:t>
      </w:r>
      <w:r>
        <w:t>object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engage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conduct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nature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cause</w:t>
      </w:r>
      <w:r>
        <w:rPr>
          <w:spacing w:val="-14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result.</w:t>
      </w:r>
      <w:r>
        <w:rPr>
          <w:spacing w:val="3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acts purposely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respect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attendant</w:t>
      </w:r>
      <w:r>
        <w:rPr>
          <w:spacing w:val="-15"/>
        </w:rPr>
        <w:t xml:space="preserve"> </w:t>
      </w:r>
      <w:r>
        <w:t>circumstances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aware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existence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such </w:t>
      </w:r>
      <w:r>
        <w:rPr>
          <w:spacing w:val="-2"/>
        </w:rPr>
        <w:t>circumstances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individual</w:t>
      </w:r>
      <w:r>
        <w:rPr>
          <w:spacing w:val="-13"/>
        </w:rPr>
        <w:t xml:space="preserve"> </w:t>
      </w:r>
      <w:r>
        <w:rPr>
          <w:spacing w:val="-2"/>
        </w:rPr>
        <w:t>believes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hopes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they</w:t>
      </w:r>
      <w:r>
        <w:rPr>
          <w:spacing w:val="-12"/>
        </w:rPr>
        <w:t xml:space="preserve"> </w:t>
      </w:r>
      <w:r>
        <w:rPr>
          <w:spacing w:val="-2"/>
        </w:rPr>
        <w:t>exist.</w:t>
      </w:r>
      <w:r>
        <w:rPr>
          <w:spacing w:val="40"/>
        </w:rPr>
        <w:t xml:space="preserve"> </w:t>
      </w:r>
      <w:r>
        <w:rPr>
          <w:spacing w:val="-2"/>
        </w:rPr>
        <w:t>“With</w:t>
      </w:r>
      <w:r>
        <w:rPr>
          <w:spacing w:val="-12"/>
        </w:rPr>
        <w:t xml:space="preserve"> </w:t>
      </w:r>
      <w:r>
        <w:rPr>
          <w:spacing w:val="-2"/>
        </w:rPr>
        <w:t>purpose,”</w:t>
      </w:r>
      <w:r>
        <w:rPr>
          <w:spacing w:val="-13"/>
        </w:rPr>
        <w:t xml:space="preserve"> </w:t>
      </w:r>
      <w:r>
        <w:rPr>
          <w:spacing w:val="-2"/>
        </w:rPr>
        <w:t>“designed,”</w:t>
      </w:r>
      <w:r>
        <w:rPr>
          <w:spacing w:val="-13"/>
        </w:rPr>
        <w:t xml:space="preserve"> </w:t>
      </w:r>
      <w:r>
        <w:rPr>
          <w:spacing w:val="-2"/>
        </w:rPr>
        <w:t xml:space="preserve">“with </w:t>
      </w:r>
      <w:r>
        <w:t>design” or equivalent terms have the same meaning.</w:t>
      </w:r>
    </w:p>
    <w:p w14:paraId="6BB830FB" w14:textId="5D115B6A" w:rsidR="0063503F" w:rsidRDefault="00FB7BCD">
      <w:pPr>
        <w:pStyle w:val="BodyText"/>
        <w:spacing w:line="348" w:lineRule="auto"/>
        <w:ind w:right="118" w:firstLine="720"/>
        <w:jc w:val="both"/>
      </w:pP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acts recklessly</w:t>
      </w:r>
      <w:r>
        <w:rPr>
          <w:spacing w:val="-3"/>
        </w:rPr>
        <w:t xml:space="preserve"> </w:t>
      </w:r>
      <w:r>
        <w:t>with respect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 their</w:t>
      </w:r>
      <w:r>
        <w:rPr>
          <w:spacing w:val="-3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consciously disregard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and unjustifiable</w:t>
      </w:r>
      <w:r>
        <w:rPr>
          <w:spacing w:val="-4"/>
        </w:rPr>
        <w:t xml:space="preserve"> </w:t>
      </w:r>
      <w:r>
        <w:t>risk that the result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from their</w:t>
      </w:r>
      <w:r>
        <w:rPr>
          <w:spacing w:val="-2"/>
        </w:rPr>
        <w:t xml:space="preserve"> </w:t>
      </w:r>
      <w:r>
        <w:t>conduct.</w:t>
      </w:r>
      <w:r>
        <w:rPr>
          <w:spacing w:val="40"/>
        </w:rPr>
        <w:t xml:space="preserve"> </w:t>
      </w:r>
      <w:r>
        <w:t xml:space="preserve">The risk must be of </w:t>
      </w:r>
      <w:proofErr w:type="gramStart"/>
      <w:r>
        <w:t>such a</w:t>
      </w:r>
      <w:proofErr w:type="gramEnd"/>
      <w:r>
        <w:t xml:space="preserve"> nature and degree that, considering the nature and purpose of the actor’s conduct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circumstances</w:t>
      </w:r>
      <w:r>
        <w:rPr>
          <w:spacing w:val="-13"/>
        </w:rPr>
        <w:t xml:space="preserve"> </w:t>
      </w:r>
      <w:r>
        <w:t>known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actor,</w:t>
      </w:r>
      <w:r>
        <w:rPr>
          <w:spacing w:val="-14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disregard</w:t>
      </w:r>
      <w:r>
        <w:rPr>
          <w:spacing w:val="-14"/>
        </w:rPr>
        <w:t xml:space="preserve"> </w:t>
      </w:r>
      <w:r>
        <w:t>involves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gross</w:t>
      </w:r>
      <w:r>
        <w:rPr>
          <w:spacing w:val="-13"/>
        </w:rPr>
        <w:t xml:space="preserve"> </w:t>
      </w:r>
      <w:r>
        <w:t>deviation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 standard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observe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actor’s</w:t>
      </w:r>
      <w:r>
        <w:rPr>
          <w:spacing w:val="-6"/>
        </w:rPr>
        <w:t xml:space="preserve"> </w:t>
      </w:r>
      <w:r>
        <w:t>situation.</w:t>
      </w:r>
      <w:r>
        <w:rPr>
          <w:spacing w:val="40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to act recklessly if one acts with recklessness or with scorn for the consequences,</w:t>
      </w:r>
    </w:p>
    <w:p w14:paraId="143BF3FD" w14:textId="7B4A64A8" w:rsidR="0063503F" w:rsidRDefault="00FB7BCD">
      <w:pPr>
        <w:pStyle w:val="BodyText"/>
        <w:spacing w:line="345" w:lineRule="auto"/>
        <w:ind w:right="112" w:firstLine="720"/>
        <w:jc w:val="both"/>
      </w:pPr>
      <w:r>
        <w:t>The terms purposely and recklessly are conditions of the mind.</w:t>
      </w:r>
      <w:r>
        <w:rPr>
          <w:spacing w:val="40"/>
        </w:rPr>
        <w:t xml:space="preserve"> </w:t>
      </w:r>
      <w:proofErr w:type="gramStart"/>
      <w:r>
        <w:t>A condition</w:t>
      </w:r>
      <w:proofErr w:type="gramEnd"/>
      <w:r>
        <w:t xml:space="preserve"> of the mind cannot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seen.</w:t>
      </w:r>
      <w:r>
        <w:rPr>
          <w:spacing w:val="33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determined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inference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defendant’s</w:t>
      </w:r>
      <w:r>
        <w:rPr>
          <w:spacing w:val="-12"/>
        </w:rPr>
        <w:t xml:space="preserve"> </w:t>
      </w:r>
      <w:r>
        <w:t>conduct,</w:t>
      </w:r>
      <w:r>
        <w:rPr>
          <w:spacing w:val="-14"/>
        </w:rPr>
        <w:t xml:space="preserve"> </w:t>
      </w:r>
      <w:r>
        <w:t>words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acts.</w:t>
      </w:r>
      <w:r>
        <w:rPr>
          <w:spacing w:val="33"/>
        </w:rPr>
        <w:t xml:space="preserve"> </w:t>
      </w:r>
      <w:r>
        <w:t xml:space="preserve">A state of mind is rarely susceptible </w:t>
      </w:r>
      <w:proofErr w:type="gramStart"/>
      <w:r>
        <w:t>of</w:t>
      </w:r>
      <w:proofErr w:type="gramEnd"/>
      <w:r>
        <w:t xml:space="preserve"> direct proof but must ordinarily be inferred from the facts. Therefore, it is not necessary that the State produce witnesses to testify that an accused said that they</w:t>
      </w:r>
      <w:r>
        <w:rPr>
          <w:spacing w:val="-15"/>
        </w:rPr>
        <w:t xml:space="preserve"> </w:t>
      </w:r>
      <w:r>
        <w:t>had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certain</w:t>
      </w:r>
      <w:r>
        <w:rPr>
          <w:spacing w:val="-15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mind</w:t>
      </w:r>
      <w:r>
        <w:rPr>
          <w:spacing w:val="-15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did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particular</w:t>
      </w:r>
      <w:r>
        <w:rPr>
          <w:spacing w:val="-14"/>
        </w:rPr>
        <w:t xml:space="preserve"> </w:t>
      </w:r>
      <w:r>
        <w:t>thing.</w:t>
      </w:r>
      <w:r>
        <w:rPr>
          <w:spacing w:val="32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power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 xml:space="preserve">find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such</w:t>
      </w:r>
      <w:r>
        <w:rPr>
          <w:spacing w:val="-13"/>
        </w:rPr>
        <w:t xml:space="preserve"> </w:t>
      </w:r>
      <w:r>
        <w:rPr>
          <w:spacing w:val="-2"/>
        </w:rPr>
        <w:t>proof</w:t>
      </w:r>
      <w:r>
        <w:rPr>
          <w:spacing w:val="-13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been</w:t>
      </w:r>
      <w:r>
        <w:rPr>
          <w:spacing w:val="-13"/>
        </w:rPr>
        <w:t xml:space="preserve"> </w:t>
      </w:r>
      <w:r>
        <w:rPr>
          <w:spacing w:val="-2"/>
        </w:rPr>
        <w:t>furnished</w:t>
      </w:r>
      <w:r>
        <w:rPr>
          <w:spacing w:val="-13"/>
        </w:rPr>
        <w:t xml:space="preserve"> </w:t>
      </w:r>
      <w:r>
        <w:rPr>
          <w:spacing w:val="-2"/>
        </w:rPr>
        <w:t>beyond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reasonable</w:t>
      </w:r>
      <w:r>
        <w:rPr>
          <w:spacing w:val="-13"/>
        </w:rPr>
        <w:t xml:space="preserve"> </w:t>
      </w:r>
      <w:r>
        <w:rPr>
          <w:spacing w:val="-2"/>
        </w:rPr>
        <w:t>doubt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inference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5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>arise</w:t>
      </w:r>
      <w:r>
        <w:rPr>
          <w:spacing w:val="-13"/>
        </w:rPr>
        <w:t xml:space="preserve"> </w:t>
      </w:r>
      <w:r>
        <w:rPr>
          <w:spacing w:val="-2"/>
        </w:rPr>
        <w:t>from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particular</w:t>
      </w:r>
      <w:r>
        <w:rPr>
          <w:spacing w:val="-3"/>
        </w:rPr>
        <w:t xml:space="preserve"> </w:t>
      </w:r>
      <w:r>
        <w:t>time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 and from all surrounding circumstances established by the evidence.</w:t>
      </w:r>
    </w:p>
    <w:p w14:paraId="5B0BEC7A" w14:textId="77777777" w:rsidR="0063503F" w:rsidRDefault="00FB7BCD">
      <w:pPr>
        <w:pStyle w:val="BodyText"/>
        <w:spacing w:line="348" w:lineRule="auto"/>
        <w:ind w:right="125" w:firstLine="720"/>
        <w:jc w:val="both"/>
      </w:pPr>
      <w:r>
        <w:t>If you find that the State has proven all the elements of the offense beyond a reasonable doubt,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the defendant</w:t>
      </w:r>
      <w:r>
        <w:rPr>
          <w:spacing w:val="-4"/>
        </w:rPr>
        <w:t xml:space="preserve"> </w:t>
      </w:r>
      <w:r>
        <w:t>guilty.</w:t>
      </w:r>
      <w:r>
        <w:rPr>
          <w:spacing w:val="40"/>
        </w:rPr>
        <w:t xml:space="preserve"> </w:t>
      </w:r>
      <w:r>
        <w:t>If,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that 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failed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prove any of these elements beyond a reasonable doubt, then you must find </w:t>
      </w:r>
      <w:proofErr w:type="gramStart"/>
      <w:r>
        <w:t>defendant</w:t>
      </w:r>
      <w:proofErr w:type="gramEnd"/>
      <w:r>
        <w:t xml:space="preserve"> not guilty.</w:t>
      </w:r>
    </w:p>
    <w:p w14:paraId="737BEDAB" w14:textId="77777777" w:rsidR="0063503F" w:rsidRDefault="0063503F">
      <w:pPr>
        <w:pStyle w:val="BodyText"/>
        <w:ind w:left="0"/>
      </w:pPr>
    </w:p>
    <w:p w14:paraId="7459A1CB" w14:textId="77777777" w:rsidR="0063503F" w:rsidRDefault="0063503F">
      <w:pPr>
        <w:pStyle w:val="BodyText"/>
        <w:spacing w:before="239"/>
        <w:ind w:left="0"/>
      </w:pPr>
    </w:p>
    <w:p w14:paraId="2DA0DF82" w14:textId="77777777" w:rsidR="0063503F" w:rsidRDefault="00FB7BCD">
      <w:pPr>
        <w:pStyle w:val="Heading1"/>
        <w:ind w:left="2909" w:right="2919"/>
      </w:pPr>
      <w:r>
        <w:t>[CHARGE IF</w:t>
      </w:r>
      <w:r>
        <w:rPr>
          <w:spacing w:val="-2"/>
        </w:rPr>
        <w:t xml:space="preserve"> APPLICABLE]</w:t>
      </w:r>
    </w:p>
    <w:p w14:paraId="0FAB5453" w14:textId="77777777" w:rsidR="0063503F" w:rsidRDefault="00FB7BCD">
      <w:pPr>
        <w:pStyle w:val="BodyText"/>
        <w:spacing w:before="124" w:line="345" w:lineRule="auto"/>
        <w:ind w:right="112" w:firstLine="720"/>
        <w:jc w:val="both"/>
      </w:pPr>
      <w:r>
        <w:rPr>
          <w:spacing w:val="-2"/>
        </w:rPr>
        <w:t>If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>has</w:t>
      </w:r>
      <w:r>
        <w:rPr>
          <w:spacing w:val="-7"/>
        </w:rPr>
        <w:t xml:space="preserve"> </w:t>
      </w:r>
      <w:r>
        <w:rPr>
          <w:spacing w:val="-2"/>
        </w:rPr>
        <w:t>proven</w:t>
      </w:r>
      <w:r>
        <w:rPr>
          <w:spacing w:val="-9"/>
        </w:rPr>
        <w:t xml:space="preserve"> </w:t>
      </w:r>
      <w:r>
        <w:rPr>
          <w:spacing w:val="-2"/>
        </w:rPr>
        <w:t>defendant</w:t>
      </w:r>
      <w:r>
        <w:rPr>
          <w:spacing w:val="-7"/>
        </w:rPr>
        <w:t xml:space="preserve"> </w:t>
      </w:r>
      <w:r>
        <w:rPr>
          <w:spacing w:val="-2"/>
        </w:rPr>
        <w:t>guilty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committing</w:t>
      </w:r>
      <w:r>
        <w:rPr>
          <w:spacing w:val="-3"/>
        </w:rPr>
        <w:t xml:space="preserve"> </w:t>
      </w:r>
      <w:r>
        <w:rPr>
          <w:spacing w:val="-2"/>
        </w:rPr>
        <w:t>[a]</w:t>
      </w:r>
      <w:r>
        <w:rPr>
          <w:spacing w:val="-8"/>
        </w:rPr>
        <w:t xml:space="preserve"> </w:t>
      </w:r>
      <w:r>
        <w:rPr>
          <w:spacing w:val="-2"/>
        </w:rPr>
        <w:t>terroristic</w:t>
      </w:r>
      <w:r>
        <w:rPr>
          <w:spacing w:val="-10"/>
        </w:rPr>
        <w:t xml:space="preserve"> </w:t>
      </w:r>
      <w:r>
        <w:rPr>
          <w:spacing w:val="-2"/>
        </w:rPr>
        <w:t>threat[s],</w:t>
      </w:r>
      <w:r>
        <w:rPr>
          <w:spacing w:val="-8"/>
        </w:rPr>
        <w:t xml:space="preserve"> </w:t>
      </w:r>
      <w:r>
        <w:rPr>
          <w:spacing w:val="-2"/>
        </w:rPr>
        <w:t>then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2"/>
        </w:rPr>
        <w:t xml:space="preserve">must </w:t>
      </w:r>
      <w:r>
        <w:t>further</w:t>
      </w:r>
      <w:r>
        <w:rPr>
          <w:spacing w:val="-12"/>
        </w:rPr>
        <w:t xml:space="preserve"> </w:t>
      </w:r>
      <w:r>
        <w:t>determine</w:t>
      </w:r>
      <w:r>
        <w:rPr>
          <w:spacing w:val="-12"/>
        </w:rPr>
        <w:t xml:space="preserve"> </w:t>
      </w:r>
      <w:r>
        <w:t>beyond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reasonable</w:t>
      </w:r>
      <w:r>
        <w:rPr>
          <w:spacing w:val="-14"/>
        </w:rPr>
        <w:t xml:space="preserve"> </w:t>
      </w:r>
      <w:r>
        <w:t>doubt</w:t>
      </w:r>
      <w:r>
        <w:rPr>
          <w:spacing w:val="-12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threat</w:t>
      </w:r>
      <w:r>
        <w:rPr>
          <w:spacing w:val="-14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declared</w:t>
      </w:r>
      <w:r>
        <w:rPr>
          <w:spacing w:val="-13"/>
        </w:rPr>
        <w:t xml:space="preserve"> </w:t>
      </w:r>
      <w:r>
        <w:t xml:space="preserve">period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(choose</w:t>
      </w:r>
      <w:r>
        <w:rPr>
          <w:spacing w:val="-12"/>
        </w:rPr>
        <w:t xml:space="preserve"> </w:t>
      </w:r>
      <w:r>
        <w:rPr>
          <w:spacing w:val="-2"/>
        </w:rPr>
        <w:t>appropriate)</w:t>
      </w:r>
      <w:r>
        <w:rPr>
          <w:spacing w:val="-9"/>
        </w:rPr>
        <w:t xml:space="preserve"> </w:t>
      </w:r>
      <w:r>
        <w:rPr>
          <w:spacing w:val="-2"/>
        </w:rPr>
        <w:t>national,</w:t>
      </w:r>
      <w:r>
        <w:rPr>
          <w:spacing w:val="-10"/>
        </w:rPr>
        <w:t xml:space="preserve"> </w:t>
      </w:r>
      <w:r>
        <w:rPr>
          <w:spacing w:val="-2"/>
        </w:rPr>
        <w:t>State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county</w:t>
      </w:r>
      <w:r>
        <w:rPr>
          <w:spacing w:val="-10"/>
        </w:rPr>
        <w:t xml:space="preserve"> </w:t>
      </w:r>
      <w:r>
        <w:rPr>
          <w:spacing w:val="-2"/>
        </w:rPr>
        <w:t>emergency.</w:t>
      </w:r>
      <w:r>
        <w:rPr>
          <w:spacing w:val="4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case,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State</w:t>
      </w:r>
      <w:r>
        <w:rPr>
          <w:spacing w:val="-17"/>
        </w:rPr>
        <w:t xml:space="preserve"> </w:t>
      </w:r>
      <w:r>
        <w:rPr>
          <w:spacing w:val="-2"/>
        </w:rPr>
        <w:t>alleges</w:t>
      </w:r>
      <w:r>
        <w:rPr>
          <w:spacing w:val="-19"/>
        </w:rPr>
        <w:t xml:space="preserve"> </w:t>
      </w:r>
      <w:r>
        <w:rPr>
          <w:spacing w:val="-2"/>
        </w:rPr>
        <w:t>that</w:t>
      </w:r>
      <w:r>
        <w:rPr>
          <w:spacing w:val="-22"/>
        </w:rPr>
        <w:t xml:space="preserve"> </w:t>
      </w:r>
      <w:r>
        <w:rPr>
          <w:spacing w:val="-4"/>
        </w:rPr>
        <w:t>when</w:t>
      </w:r>
    </w:p>
    <w:p w14:paraId="3ACE9C51" w14:textId="77777777" w:rsidR="0063503F" w:rsidRDefault="0063503F">
      <w:pPr>
        <w:spacing w:line="345" w:lineRule="auto"/>
        <w:jc w:val="both"/>
        <w:sectPr w:rsidR="0063503F">
          <w:pgSz w:w="12240" w:h="15840"/>
          <w:pgMar w:top="1920" w:right="1320" w:bottom="1680" w:left="1340" w:header="1440" w:footer="1482" w:gutter="0"/>
          <w:cols w:space="720"/>
        </w:sectPr>
      </w:pPr>
    </w:p>
    <w:p w14:paraId="234F90B1" w14:textId="77777777" w:rsidR="0063503F" w:rsidRDefault="00FB7BCD">
      <w:pPr>
        <w:pStyle w:val="BodyText"/>
        <w:tabs>
          <w:tab w:val="left" w:pos="4537"/>
        </w:tabs>
        <w:spacing w:before="223" w:line="345" w:lineRule="auto"/>
        <w:ind w:right="122"/>
        <w:jc w:val="both"/>
      </w:pPr>
      <w:r>
        <w:lastRenderedPageBreak/>
        <w:t>defendant’s threat was made,</w:t>
      </w:r>
      <w:r>
        <w:rPr>
          <w:u w:val="single"/>
        </w:rPr>
        <w:tab/>
      </w:r>
      <w:r>
        <w:t>had</w:t>
      </w:r>
      <w:r>
        <w:rPr>
          <w:spacing w:val="-15"/>
        </w:rPr>
        <w:t xml:space="preserve"> </w:t>
      </w:r>
      <w:r>
        <w:t>declared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period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emergency.</w:t>
      </w:r>
      <w:r>
        <w:rPr>
          <w:spacing w:val="-11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defense 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defendant</w:t>
      </w:r>
      <w:r>
        <w:rPr>
          <w:spacing w:val="-5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declared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emergency</w:t>
      </w:r>
      <w:r>
        <w:rPr>
          <w:spacing w:val="-8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time the crime occurred.</w:t>
      </w:r>
    </w:p>
    <w:p w14:paraId="3E6E91CB" w14:textId="77777777" w:rsidR="0063503F" w:rsidRDefault="00FB7BCD">
      <w:pPr>
        <w:pStyle w:val="BodyText"/>
        <w:spacing w:before="3" w:line="345" w:lineRule="auto"/>
        <w:ind w:right="109" w:firstLine="720"/>
        <w:jc w:val="both"/>
      </w:pPr>
      <w:r>
        <w:rPr>
          <w:spacing w:val="-2"/>
        </w:rPr>
        <w:t>If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3"/>
        </w:rPr>
        <w:t xml:space="preserve"> </w:t>
      </w:r>
      <w:r>
        <w:rPr>
          <w:spacing w:val="-2"/>
        </w:rPr>
        <w:t>find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State</w:t>
      </w:r>
      <w:r>
        <w:rPr>
          <w:spacing w:val="-13"/>
        </w:rPr>
        <w:t xml:space="preserve"> </w:t>
      </w:r>
      <w:r>
        <w:rPr>
          <w:spacing w:val="-2"/>
        </w:rPr>
        <w:t>has</w:t>
      </w:r>
      <w:r>
        <w:rPr>
          <w:spacing w:val="-10"/>
        </w:rPr>
        <w:t xml:space="preserve"> </w:t>
      </w:r>
      <w:r>
        <w:rPr>
          <w:spacing w:val="-2"/>
        </w:rPr>
        <w:t>proven</w:t>
      </w:r>
      <w:r>
        <w:rPr>
          <w:spacing w:val="-8"/>
        </w:rPr>
        <w:t xml:space="preserve"> </w:t>
      </w:r>
      <w:r>
        <w:rPr>
          <w:spacing w:val="-2"/>
        </w:rPr>
        <w:t>beyond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reasonable</w:t>
      </w:r>
      <w:r>
        <w:rPr>
          <w:spacing w:val="-13"/>
        </w:rPr>
        <w:t xml:space="preserve"> </w:t>
      </w:r>
      <w:r>
        <w:rPr>
          <w:spacing w:val="-2"/>
        </w:rPr>
        <w:t>doubt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defendant</w:t>
      </w:r>
      <w:r>
        <w:rPr>
          <w:spacing w:val="-13"/>
        </w:rPr>
        <w:t xml:space="preserve"> </w:t>
      </w:r>
      <w:r>
        <w:rPr>
          <w:spacing w:val="-2"/>
        </w:rPr>
        <w:t>committed a</w:t>
      </w:r>
      <w:r>
        <w:rPr>
          <w:spacing w:val="-9"/>
        </w:rPr>
        <w:t xml:space="preserve"> </w:t>
      </w:r>
      <w:r>
        <w:rPr>
          <w:spacing w:val="-2"/>
        </w:rPr>
        <w:t>terroristic</w:t>
      </w:r>
      <w:r>
        <w:rPr>
          <w:spacing w:val="-9"/>
        </w:rPr>
        <w:t xml:space="preserve"> </w:t>
      </w:r>
      <w:r>
        <w:rPr>
          <w:spacing w:val="-2"/>
        </w:rPr>
        <w:t>threat</w:t>
      </w:r>
      <w:r>
        <w:rPr>
          <w:spacing w:val="-9"/>
        </w:rPr>
        <w:t xml:space="preserve"> </w:t>
      </w:r>
      <w:r>
        <w:rPr>
          <w:spacing w:val="-2"/>
        </w:rPr>
        <w:t>and that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offense</w:t>
      </w:r>
      <w:r>
        <w:rPr>
          <w:spacing w:val="-9"/>
        </w:rPr>
        <w:t xml:space="preserve"> </w:t>
      </w:r>
      <w:r>
        <w:rPr>
          <w:spacing w:val="-2"/>
        </w:rPr>
        <w:t>occurred</w:t>
      </w:r>
      <w:r>
        <w:rPr>
          <w:spacing w:val="-8"/>
        </w:rPr>
        <w:t xml:space="preserve"> </w:t>
      </w:r>
      <w:r>
        <w:rPr>
          <w:spacing w:val="-2"/>
        </w:rPr>
        <w:t>during a</w:t>
      </w:r>
      <w:r>
        <w:rPr>
          <w:spacing w:val="-9"/>
        </w:rPr>
        <w:t xml:space="preserve"> </w:t>
      </w:r>
      <w:r>
        <w:rPr>
          <w:spacing w:val="-2"/>
        </w:rPr>
        <w:t>declared</w:t>
      </w:r>
      <w:r>
        <w:rPr>
          <w:spacing w:val="-8"/>
        </w:rPr>
        <w:t xml:space="preserve"> </w:t>
      </w:r>
      <w:r>
        <w:rPr>
          <w:spacing w:val="-2"/>
        </w:rPr>
        <w:t>period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national,</w:t>
      </w:r>
      <w:r>
        <w:rPr>
          <w:spacing w:val="-8"/>
        </w:rPr>
        <w:t xml:space="preserve"> </w:t>
      </w:r>
      <w:r>
        <w:rPr>
          <w:spacing w:val="-2"/>
        </w:rPr>
        <w:t>State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 xml:space="preserve">county </w:t>
      </w:r>
      <w:r>
        <w:t>emergency,</w:t>
      </w:r>
      <w:r>
        <w:rPr>
          <w:spacing w:val="-14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find</w:t>
      </w:r>
      <w:r>
        <w:rPr>
          <w:spacing w:val="-14"/>
        </w:rPr>
        <w:t xml:space="preserve"> </w:t>
      </w:r>
      <w:r>
        <w:t>defendant</w:t>
      </w:r>
      <w:r>
        <w:rPr>
          <w:spacing w:val="-15"/>
        </w:rPr>
        <w:t xml:space="preserve"> </w:t>
      </w:r>
      <w:r>
        <w:t>guilty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committing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terroristic</w:t>
      </w:r>
      <w:r>
        <w:rPr>
          <w:spacing w:val="-15"/>
        </w:rPr>
        <w:t xml:space="preserve"> </w:t>
      </w:r>
      <w:r>
        <w:t>threat</w:t>
      </w:r>
      <w:r>
        <w:rPr>
          <w:spacing w:val="-15"/>
        </w:rPr>
        <w:t xml:space="preserve"> </w:t>
      </w:r>
      <w:r>
        <w:t>during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declared period of emergency.</w:t>
      </w:r>
      <w:r>
        <w:rPr>
          <w:spacing w:val="40"/>
        </w:rPr>
        <w:t xml:space="preserve"> </w:t>
      </w:r>
      <w:r>
        <w:t>If you find that the State has proven beyond a reasonable doubt that the defendant committed a terroristic threat but find that the State has failed to prove beyond a reasonable doubt that the offense occurred during a declared period of national, State or county emergency, then you must find defendant not guilty of committing a terroristic threat during a declared period of emergency.</w:t>
      </w:r>
    </w:p>
    <w:sectPr w:rsidR="0063503F">
      <w:pgSz w:w="12240" w:h="15840"/>
      <w:pgMar w:top="1920" w:right="1320" w:bottom="1680" w:left="1340" w:header="144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5EF2" w14:textId="77777777" w:rsidR="00FB7BCD" w:rsidRDefault="00FB7BCD">
      <w:r>
        <w:separator/>
      </w:r>
    </w:p>
  </w:endnote>
  <w:endnote w:type="continuationSeparator" w:id="0">
    <w:p w14:paraId="565FE61D" w14:textId="77777777" w:rsidR="00FB7BCD" w:rsidRDefault="00FB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35B33" w14:textId="77777777" w:rsidR="0063503F" w:rsidRDefault="00FB7BC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1CCF64D4" wp14:editId="5B5BDB07">
              <wp:simplePos x="0" y="0"/>
              <wp:positionH relativeFrom="page">
                <wp:posOffset>3557651</wp:posOffset>
              </wp:positionH>
              <wp:positionV relativeFrom="page">
                <wp:posOffset>8977918</wp:posOffset>
              </wp:positionV>
              <wp:extent cx="66040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F0CB44" w14:textId="77777777" w:rsidR="0063503F" w:rsidRDefault="00FB7BCD">
                          <w:pPr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F64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15pt;margin-top:706.9pt;width:52pt;height:14.2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" filled="f" stroked="f">
              <v:textbox inset="0,0,0,0">
                <w:txbxContent>
                  <w:p w14:paraId="22F0CB44" w14:textId="77777777" w:rsidR="0063503F" w:rsidRDefault="00FB7BCD">
                    <w:pPr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C78A" w14:textId="77777777" w:rsidR="0063503F" w:rsidRDefault="00FB7BC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4A697179" wp14:editId="4A330918">
              <wp:simplePos x="0" y="0"/>
              <wp:positionH relativeFrom="page">
                <wp:posOffset>3557651</wp:posOffset>
              </wp:positionH>
              <wp:positionV relativeFrom="page">
                <wp:posOffset>8977918</wp:posOffset>
              </wp:positionV>
              <wp:extent cx="660400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43A4EF" w14:textId="77777777" w:rsidR="0063503F" w:rsidRDefault="00FB7BCD">
                          <w:pPr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9717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80.15pt;margin-top:706.9pt;width:52pt;height:14.2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" filled="f" stroked="f">
              <v:textbox inset="0,0,0,0">
                <w:txbxContent>
                  <w:p w14:paraId="7043A4EF" w14:textId="77777777" w:rsidR="0063503F" w:rsidRDefault="00FB7BCD">
                    <w:pPr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DFA6" w14:textId="77777777" w:rsidR="00FB7BCD" w:rsidRDefault="00FB7BCD">
      <w:r>
        <w:separator/>
      </w:r>
    </w:p>
  </w:footnote>
  <w:footnote w:type="continuationSeparator" w:id="0">
    <w:p w14:paraId="2E9F7D35" w14:textId="77777777" w:rsidR="00FB7BCD" w:rsidRDefault="00FB7BCD">
      <w:r>
        <w:continuationSeparator/>
      </w:r>
    </w:p>
  </w:footnote>
  <w:footnote w:id="1">
    <w:p w14:paraId="1016F8F3" w14:textId="3F0A298D" w:rsidR="00ED27D1" w:rsidRPr="00ED27D1" w:rsidRDefault="00ED27D1">
      <w:pPr>
        <w:pStyle w:val="FootnoteText"/>
        <w:rPr>
          <w:sz w:val="22"/>
          <w:szCs w:val="22"/>
        </w:rPr>
      </w:pPr>
      <w:r w:rsidRPr="00ED27D1">
        <w:rPr>
          <w:rStyle w:val="FootnoteReference"/>
          <w:sz w:val="22"/>
          <w:szCs w:val="22"/>
        </w:rPr>
        <w:footnoteRef/>
      </w:r>
      <w:r w:rsidRPr="00ED27D1">
        <w:rPr>
          <w:sz w:val="22"/>
          <w:szCs w:val="22"/>
        </w:rPr>
        <w:t xml:space="preserve"> </w:t>
      </w:r>
      <w:r w:rsidRPr="00E451E2">
        <w:rPr>
          <w:sz w:val="22"/>
          <w:szCs w:val="22"/>
          <w:u w:val="single"/>
        </w:rPr>
        <w:t>State v. MacIlwraith</w:t>
      </w:r>
      <w:r w:rsidRPr="00E451E2">
        <w:rPr>
          <w:sz w:val="22"/>
          <w:szCs w:val="22"/>
        </w:rPr>
        <w:t xml:space="preserve">, 344 </w:t>
      </w:r>
      <w:r w:rsidRPr="00E451E2">
        <w:rPr>
          <w:sz w:val="22"/>
          <w:szCs w:val="22"/>
          <w:u w:val="single"/>
        </w:rPr>
        <w:t>N.J. Super.</w:t>
      </w:r>
      <w:r w:rsidRPr="00E451E2">
        <w:rPr>
          <w:sz w:val="22"/>
          <w:szCs w:val="22"/>
        </w:rPr>
        <w:t xml:space="preserve"> 544, 548 (App. Div. 2001).</w:t>
      </w:r>
    </w:p>
  </w:footnote>
  <w:footnote w:id="2">
    <w:p w14:paraId="1755C8C9" w14:textId="192743BA" w:rsidR="00ED27D1" w:rsidRPr="00ED27D1" w:rsidRDefault="00ED27D1">
      <w:pPr>
        <w:pStyle w:val="FootnoteText"/>
        <w:rPr>
          <w:sz w:val="22"/>
          <w:szCs w:val="22"/>
        </w:rPr>
      </w:pPr>
      <w:r w:rsidRPr="00ED27D1">
        <w:rPr>
          <w:rStyle w:val="FootnoteReference"/>
          <w:sz w:val="22"/>
          <w:szCs w:val="22"/>
        </w:rPr>
        <w:footnoteRef/>
      </w:r>
      <w:r w:rsidRPr="00ED27D1">
        <w:rPr>
          <w:sz w:val="22"/>
          <w:szCs w:val="22"/>
        </w:rPr>
        <w:t xml:space="preserve"> </w:t>
      </w:r>
      <w:r w:rsidRPr="00E451E2">
        <w:rPr>
          <w:sz w:val="22"/>
          <w:szCs w:val="22"/>
          <w:u w:val="single"/>
        </w:rPr>
        <w:t>State v. Fair</w:t>
      </w:r>
      <w:r w:rsidRPr="00E451E2">
        <w:rPr>
          <w:sz w:val="22"/>
          <w:szCs w:val="22"/>
        </w:rPr>
        <w:t xml:space="preserve">, 256 </w:t>
      </w:r>
      <w:r w:rsidRPr="00E451E2">
        <w:rPr>
          <w:sz w:val="22"/>
          <w:szCs w:val="22"/>
          <w:u w:val="single"/>
        </w:rPr>
        <w:t>N.J.</w:t>
      </w:r>
      <w:r w:rsidRPr="00E451E2">
        <w:rPr>
          <w:sz w:val="22"/>
          <w:szCs w:val="22"/>
        </w:rPr>
        <w:t xml:space="preserve"> 213, 238 (2024)</w:t>
      </w:r>
      <w:r w:rsidRPr="00ED27D1">
        <w:rPr>
          <w:sz w:val="22"/>
          <w:szCs w:val="22"/>
        </w:rPr>
        <w:t>.</w:t>
      </w:r>
    </w:p>
  </w:footnote>
  <w:footnote w:id="3">
    <w:p w14:paraId="2FDC14A5" w14:textId="6CCF3BF9" w:rsidR="00ED27D1" w:rsidRDefault="00ED27D1">
      <w:pPr>
        <w:pStyle w:val="FootnoteText"/>
      </w:pPr>
      <w:r w:rsidRPr="00ED27D1">
        <w:rPr>
          <w:rStyle w:val="FootnoteReference"/>
          <w:sz w:val="22"/>
          <w:szCs w:val="22"/>
        </w:rPr>
        <w:footnoteRef/>
      </w:r>
      <w:r w:rsidRPr="00ED27D1">
        <w:rPr>
          <w:sz w:val="22"/>
          <w:szCs w:val="22"/>
        </w:rPr>
        <w:t xml:space="preserve"> </w:t>
      </w:r>
      <w:r w:rsidRPr="00E451E2">
        <w:rPr>
          <w:sz w:val="22"/>
          <w:szCs w:val="22"/>
          <w:u w:val="single"/>
        </w:rPr>
        <w:t>See</w:t>
      </w:r>
      <w:r w:rsidRPr="00E451E2">
        <w:rPr>
          <w:sz w:val="22"/>
          <w:szCs w:val="22"/>
        </w:rPr>
        <w:t xml:space="preserve"> </w:t>
      </w:r>
      <w:r w:rsidRPr="00E451E2">
        <w:rPr>
          <w:sz w:val="22"/>
          <w:szCs w:val="22"/>
          <w:u w:val="single"/>
        </w:rPr>
        <w:t>Final Report of the New Jersey Criminal Law Revision Commission</w:t>
      </w:r>
      <w:r w:rsidRPr="00E451E2">
        <w:rPr>
          <w:sz w:val="22"/>
          <w:szCs w:val="22"/>
        </w:rPr>
        <w:t xml:space="preserve">, </w:t>
      </w:r>
      <w:r w:rsidRPr="00E451E2">
        <w:rPr>
          <w:sz w:val="22"/>
          <w:szCs w:val="22"/>
          <w:u w:val="single"/>
        </w:rPr>
        <w:t>Vol. II: Commentary</w:t>
      </w:r>
      <w:r w:rsidRPr="00E451E2">
        <w:rPr>
          <w:sz w:val="22"/>
          <w:szCs w:val="22"/>
        </w:rPr>
        <w:t xml:space="preserve"> (October 1971).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2DF1" w14:textId="77777777" w:rsidR="001A6F7E" w:rsidRDefault="001A6F7E" w:rsidP="001A6F7E">
    <w:pPr>
      <w:pStyle w:val="Header"/>
      <w:jc w:val="right"/>
      <w:rPr>
        <w:b/>
        <w:bCs/>
      </w:rPr>
    </w:pPr>
  </w:p>
  <w:p w14:paraId="18A5087A" w14:textId="77777777" w:rsidR="001A6F7E" w:rsidRDefault="001A6F7E" w:rsidP="001A6F7E">
    <w:pPr>
      <w:pStyle w:val="Header"/>
      <w:jc w:val="right"/>
      <w:rPr>
        <w:b/>
        <w:bCs/>
      </w:rPr>
    </w:pPr>
  </w:p>
  <w:p w14:paraId="3B208D21" w14:textId="77777777" w:rsidR="001A6F7E" w:rsidRDefault="001A6F7E" w:rsidP="001A6F7E">
    <w:pPr>
      <w:pStyle w:val="Header"/>
      <w:jc w:val="right"/>
      <w:rPr>
        <w:b/>
        <w:bCs/>
      </w:rPr>
    </w:pPr>
  </w:p>
  <w:p w14:paraId="769F8F4B" w14:textId="1FF0C135" w:rsidR="001A6F7E" w:rsidRDefault="001A6F7E" w:rsidP="001A6F7E">
    <w:pPr>
      <w:pStyle w:val="Header"/>
      <w:jc w:val="right"/>
      <w:rPr>
        <w:b/>
        <w:bCs/>
      </w:rPr>
    </w:pPr>
    <w:r w:rsidRPr="001A6F7E">
      <w:rPr>
        <w:b/>
        <w:bCs/>
      </w:rPr>
      <w:t>Revised</w:t>
    </w:r>
    <w:r w:rsidR="00EB4DB8">
      <w:rPr>
        <w:b/>
        <w:bCs/>
      </w:rPr>
      <w:t xml:space="preserve"> 8/18/25</w:t>
    </w:r>
  </w:p>
  <w:p w14:paraId="2680D065" w14:textId="77777777" w:rsidR="001A6F7E" w:rsidRPr="001A6F7E" w:rsidRDefault="001A6F7E" w:rsidP="001A6F7E">
    <w:pPr>
      <w:pStyle w:val="Header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6538" w14:textId="77777777" w:rsidR="0063503F" w:rsidRDefault="00FB7BC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6DEE765B" wp14:editId="703F6097">
              <wp:simplePos x="0" y="0"/>
              <wp:positionH relativeFrom="page">
                <wp:posOffset>902017</wp:posOffset>
              </wp:positionH>
              <wp:positionV relativeFrom="page">
                <wp:posOffset>901417</wp:posOffset>
              </wp:positionV>
              <wp:extent cx="1703070" cy="3327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3070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610866" w14:textId="77777777" w:rsidR="0063503F" w:rsidRDefault="00FB7BCD">
                          <w:pPr>
                            <w:spacing w:before="10" w:line="246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TERRORISTIC</w:t>
                          </w:r>
                          <w:r>
                            <w:rPr>
                              <w:b/>
                              <w:spacing w:val="-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THREATS</w:t>
                          </w:r>
                        </w:p>
                        <w:p w14:paraId="768BEEB8" w14:textId="77777777" w:rsidR="0063503F" w:rsidRDefault="00FB7BCD">
                          <w:pPr>
                            <w:spacing w:line="246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N.J.S.A.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2C:12-</w:t>
                          </w:r>
                          <w:r>
                            <w:rPr>
                              <w:b/>
                              <w:spacing w:val="-5"/>
                            </w:rPr>
                            <w:t>3a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E765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1pt;width:134.1pt;height:26.2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" filled="f" stroked="f">
              <v:textbox inset="0,0,0,0">
                <w:txbxContent>
                  <w:p w14:paraId="05610866" w14:textId="77777777" w:rsidR="0063503F" w:rsidRDefault="00FB7BCD">
                    <w:pPr>
                      <w:spacing w:before="10" w:line="246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TERRORISTIC</w:t>
                    </w:r>
                    <w:r>
                      <w:rPr>
                        <w:b/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THREATS</w:t>
                    </w:r>
                  </w:p>
                  <w:p w14:paraId="768BEEB8" w14:textId="77777777" w:rsidR="0063503F" w:rsidRDefault="00FB7BCD">
                    <w:pPr>
                      <w:spacing w:line="246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N.J.S.A.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2C:12-</w:t>
                    </w:r>
                    <w:r>
                      <w:rPr>
                        <w:b/>
                        <w:spacing w:val="-5"/>
                      </w:rPr>
                      <w:t>3a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F4A90"/>
    <w:multiLevelType w:val="hybridMultilevel"/>
    <w:tmpl w:val="6F52240A"/>
    <w:lvl w:ilvl="0" w:tplc="16C62A2C">
      <w:start w:val="1"/>
      <w:numFmt w:val="decimal"/>
      <w:lvlText w:val="%1."/>
      <w:lvlJc w:val="left"/>
      <w:pPr>
        <w:ind w:left="226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C2DA4A">
      <w:numFmt w:val="bullet"/>
      <w:lvlText w:val="•"/>
      <w:lvlJc w:val="left"/>
      <w:pPr>
        <w:ind w:left="2992" w:hanging="721"/>
      </w:pPr>
      <w:rPr>
        <w:rFonts w:hint="default"/>
        <w:lang w:val="en-US" w:eastAsia="en-US" w:bidi="ar-SA"/>
      </w:rPr>
    </w:lvl>
    <w:lvl w:ilvl="2" w:tplc="D7D0D7BC">
      <w:numFmt w:val="bullet"/>
      <w:lvlText w:val="•"/>
      <w:lvlJc w:val="left"/>
      <w:pPr>
        <w:ind w:left="3724" w:hanging="721"/>
      </w:pPr>
      <w:rPr>
        <w:rFonts w:hint="default"/>
        <w:lang w:val="en-US" w:eastAsia="en-US" w:bidi="ar-SA"/>
      </w:rPr>
    </w:lvl>
    <w:lvl w:ilvl="3" w:tplc="D38A1154">
      <w:numFmt w:val="bullet"/>
      <w:lvlText w:val="•"/>
      <w:lvlJc w:val="left"/>
      <w:pPr>
        <w:ind w:left="4456" w:hanging="721"/>
      </w:pPr>
      <w:rPr>
        <w:rFonts w:hint="default"/>
        <w:lang w:val="en-US" w:eastAsia="en-US" w:bidi="ar-SA"/>
      </w:rPr>
    </w:lvl>
    <w:lvl w:ilvl="4" w:tplc="0E82D38A">
      <w:numFmt w:val="bullet"/>
      <w:lvlText w:val="•"/>
      <w:lvlJc w:val="left"/>
      <w:pPr>
        <w:ind w:left="5188" w:hanging="721"/>
      </w:pPr>
      <w:rPr>
        <w:rFonts w:hint="default"/>
        <w:lang w:val="en-US" w:eastAsia="en-US" w:bidi="ar-SA"/>
      </w:rPr>
    </w:lvl>
    <w:lvl w:ilvl="5" w:tplc="09F0AE44">
      <w:numFmt w:val="bullet"/>
      <w:lvlText w:val="•"/>
      <w:lvlJc w:val="left"/>
      <w:pPr>
        <w:ind w:left="5920" w:hanging="721"/>
      </w:pPr>
      <w:rPr>
        <w:rFonts w:hint="default"/>
        <w:lang w:val="en-US" w:eastAsia="en-US" w:bidi="ar-SA"/>
      </w:rPr>
    </w:lvl>
    <w:lvl w:ilvl="6" w:tplc="0BC8394A">
      <w:numFmt w:val="bullet"/>
      <w:lvlText w:val="•"/>
      <w:lvlJc w:val="left"/>
      <w:pPr>
        <w:ind w:left="6652" w:hanging="721"/>
      </w:pPr>
      <w:rPr>
        <w:rFonts w:hint="default"/>
        <w:lang w:val="en-US" w:eastAsia="en-US" w:bidi="ar-SA"/>
      </w:rPr>
    </w:lvl>
    <w:lvl w:ilvl="7" w:tplc="38D4A46E">
      <w:numFmt w:val="bullet"/>
      <w:lvlText w:val="•"/>
      <w:lvlJc w:val="left"/>
      <w:pPr>
        <w:ind w:left="7384" w:hanging="721"/>
      </w:pPr>
      <w:rPr>
        <w:rFonts w:hint="default"/>
        <w:lang w:val="en-US" w:eastAsia="en-US" w:bidi="ar-SA"/>
      </w:rPr>
    </w:lvl>
    <w:lvl w:ilvl="8" w:tplc="9FEE116A">
      <w:numFmt w:val="bullet"/>
      <w:lvlText w:val="•"/>
      <w:lvlJc w:val="left"/>
      <w:pPr>
        <w:ind w:left="8116" w:hanging="721"/>
      </w:pPr>
      <w:rPr>
        <w:rFonts w:hint="default"/>
        <w:lang w:val="en-US" w:eastAsia="en-US" w:bidi="ar-SA"/>
      </w:rPr>
    </w:lvl>
  </w:abstractNum>
  <w:num w:numId="1" w16cid:durableId="180500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03F"/>
    <w:rsid w:val="00171CF1"/>
    <w:rsid w:val="001A6F7E"/>
    <w:rsid w:val="00444D00"/>
    <w:rsid w:val="0063503F"/>
    <w:rsid w:val="00DB054E"/>
    <w:rsid w:val="00EB4DB8"/>
    <w:rsid w:val="00ED27D1"/>
    <w:rsid w:val="00F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B0373C"/>
  <w15:docId w15:val="{27AE1933-5ECE-45D2-90C6-3782DC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908" w:right="292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6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6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F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6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F7E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27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27D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2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01/26/04</vt:lpstr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01/26/04</dc:title>
  <dc:creator>PC326037</dc:creator>
  <cp:lastModifiedBy>Jamey Robinson</cp:lastModifiedBy>
  <cp:revision>4</cp:revision>
  <dcterms:created xsi:type="dcterms:W3CDTF">2025-05-29T15:03:00Z</dcterms:created>
  <dcterms:modified xsi:type="dcterms:W3CDTF">2025-08-19T17:52:00Z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2025-05-29T00:00:00Z</vt:filetime>
  </property>
</Properties>
</file>